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E" w:rsidRDefault="00610567" w:rsidP="00B9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B90C0E" w:rsidRPr="00B90C0E">
        <w:rPr>
          <w:rFonts w:ascii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B90C0E" w:rsidRPr="00B90C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90C0E">
        <w:rPr>
          <w:rFonts w:ascii="Times New Roman" w:hAnsi="Times New Roman" w:cs="Times New Roman"/>
          <w:sz w:val="28"/>
          <w:szCs w:val="28"/>
        </w:rPr>
        <w:t>»</w:t>
      </w:r>
    </w:p>
    <w:p w:rsidR="00B90C0E" w:rsidRDefault="00B90C0E" w:rsidP="00B9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567" w:rsidRDefault="00610567" w:rsidP="00B90C0E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B90C0E" w:rsidRPr="00B90C0E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B90C0E" w:rsidRPr="00B90C0E">
        <w:rPr>
          <w:rFonts w:ascii="Times New Roman" w:eastAsia="Times New Roman" w:hAnsi="Times New Roman" w:cs="Times New Roman"/>
          <w:sz w:val="28"/>
          <w:u w:val="single"/>
          <w:lang w:eastAsia="ar-SA"/>
        </w:rPr>
        <w:t>кВ</w:t>
      </w:r>
      <w:proofErr w:type="spellEnd"/>
      <w:r w:rsidR="00B90C0E">
        <w:rPr>
          <w:rFonts w:ascii="Times New Roman" w:eastAsia="Times New Roman" w:hAnsi="Times New Roman" w:cs="Times New Roman"/>
          <w:sz w:val="28"/>
          <w:u w:val="single"/>
          <w:lang w:eastAsia="ar-SA"/>
        </w:rPr>
        <w:t>»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 xml:space="preserve">на часть территории </w:t>
      </w:r>
      <w:r w:rsidR="00B90C0E" w:rsidRPr="00B90C0E">
        <w:rPr>
          <w:rFonts w:ascii="Times New Roman" w:eastAsia="Times New Roman" w:hAnsi="Times New Roman" w:cs="Times New Roman"/>
          <w:sz w:val="28"/>
          <w:lang w:eastAsia="ar-SA"/>
        </w:rPr>
        <w:t xml:space="preserve">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B90C0E" w:rsidRPr="00B90C0E">
        <w:rPr>
          <w:rFonts w:ascii="Times New Roman" w:eastAsia="Times New Roman" w:hAnsi="Times New Roman" w:cs="Times New Roman"/>
          <w:sz w:val="28"/>
          <w:lang w:eastAsia="ar-SA"/>
        </w:rPr>
        <w:t>кВ</w:t>
      </w:r>
      <w:proofErr w:type="spellEnd"/>
      <w:r w:rsidR="00B90C0E">
        <w:rPr>
          <w:rFonts w:ascii="Times New Roman" w:eastAsia="Times New Roman" w:hAnsi="Times New Roman" w:cs="Times New Roman"/>
          <w:sz w:val="28"/>
          <w:lang w:eastAsia="ar-SA"/>
        </w:rPr>
        <w:t>»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заказчик: 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ОАО «ИЭСК»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ООО </w:t>
      </w:r>
      <w:r w:rsidR="00B90C0E">
        <w:rPr>
          <w:rFonts w:ascii="Times New Roman" w:hAnsi="Times New Roman" w:cs="Times New Roman"/>
          <w:sz w:val="28"/>
          <w:szCs w:val="28"/>
        </w:rPr>
        <w:t>«АвангардЭнерго</w:t>
      </w:r>
      <w:r w:rsidR="00022E89" w:rsidRPr="00022E89">
        <w:rPr>
          <w:rFonts w:ascii="Times New Roman" w:hAnsi="Times New Roman" w:cs="Times New Roman"/>
          <w:sz w:val="28"/>
          <w:szCs w:val="28"/>
        </w:rPr>
        <w:t>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90C0E">
        <w:rPr>
          <w:rFonts w:ascii="Times New Roman" w:hAnsi="Times New Roman" w:cs="Times New Roman"/>
          <w:sz w:val="28"/>
          <w:szCs w:val="28"/>
        </w:rPr>
        <w:t>01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022E89">
        <w:rPr>
          <w:rFonts w:ascii="Times New Roman" w:hAnsi="Times New Roman" w:cs="Times New Roman"/>
          <w:sz w:val="28"/>
          <w:szCs w:val="28"/>
        </w:rPr>
        <w:t>7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022E8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022E89">
        <w:rPr>
          <w:rFonts w:ascii="Times New Roman" w:hAnsi="Times New Roman" w:cs="Times New Roman"/>
          <w:sz w:val="28"/>
          <w:szCs w:val="28"/>
        </w:rPr>
        <w:t>6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22E89">
        <w:rPr>
          <w:rFonts w:ascii="Times New Roman" w:hAnsi="Times New Roman" w:cs="Times New Roman"/>
          <w:sz w:val="28"/>
          <w:szCs w:val="28"/>
        </w:rPr>
        <w:t>21</w:t>
      </w:r>
      <w:r w:rsidR="00B90C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90C0E" w:rsidRPr="00B90C0E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</w:t>
      </w:r>
      <w:r w:rsidR="00B90C0E">
        <w:rPr>
          <w:rFonts w:ascii="Times New Roman" w:hAnsi="Times New Roman" w:cs="Times New Roman"/>
          <w:sz w:val="28"/>
          <w:szCs w:val="28"/>
        </w:rPr>
        <w:t xml:space="preserve">ределительным устройством 10 </w:t>
      </w:r>
      <w:proofErr w:type="spellStart"/>
      <w:r w:rsidR="00B90C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571D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01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01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19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022E89">
        <w:rPr>
          <w:rFonts w:ascii="Times New Roman" w:eastAsia="Times New Roman" w:hAnsi="Times New Roman" w:cs="Times New Roman"/>
          <w:sz w:val="28"/>
          <w:u w:val="single"/>
          <w:lang w:eastAsia="ar-SA"/>
        </w:rPr>
        <w:t>6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proofErr w:type="gramEnd"/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с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01.06.2017г. по 19.06.2017г.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proofErr w:type="gram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часов,  часов</w:t>
      </w:r>
      <w:proofErr w:type="gram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, с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B90C0E" w:rsidRPr="00B90C0E">
        <w:rPr>
          <w:rFonts w:ascii="Times New Roman" w:eastAsia="Times New Roman" w:hAnsi="Times New Roman" w:cs="Times New Roman"/>
          <w:sz w:val="28"/>
          <w:szCs w:val="28"/>
        </w:rPr>
        <w:t xml:space="preserve">по 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B90C0E" w:rsidRPr="00B90C0E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B90C0E" w:rsidRPr="00B90C0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="00022E89" w:rsidRPr="00022E89">
        <w:rPr>
          <w:rFonts w:ascii="Times New Roman" w:hAnsi="Times New Roman" w:cs="Times New Roman"/>
          <w:sz w:val="28"/>
          <w:szCs w:val="28"/>
        </w:rPr>
        <w:t>от 01.06.2017 г. № 21</w:t>
      </w:r>
      <w:r w:rsidR="00B90C0E">
        <w:rPr>
          <w:rFonts w:ascii="Times New Roman" w:hAnsi="Times New Roman" w:cs="Times New Roman"/>
          <w:sz w:val="28"/>
          <w:szCs w:val="28"/>
        </w:rPr>
        <w:t>3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 </w:t>
      </w:r>
      <w:r w:rsidR="00B90C0E" w:rsidRPr="00B90C0E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планировки и проекту межевания территории в границах санитарно-охранной зоны объекта электросетевого хозяйства «Строительство объекта: воздушная линия 10кВ Покровская-Новолисиха с распределительным устройством 10 </w:t>
      </w:r>
      <w:proofErr w:type="spellStart"/>
      <w:r w:rsidR="00B90C0E" w:rsidRPr="00B90C0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90C0E" w:rsidRPr="00B90C0E">
        <w:rPr>
          <w:rFonts w:ascii="Times New Roman" w:hAnsi="Times New Roman" w:cs="Times New Roman"/>
          <w:sz w:val="28"/>
          <w:szCs w:val="28"/>
        </w:rPr>
        <w:t>».</w:t>
      </w:r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2BFB">
        <w:rPr>
          <w:rFonts w:ascii="Times New Roman" w:eastAsia="Times New Roman" w:hAnsi="Times New Roman" w:cs="Times New Roman"/>
          <w:sz w:val="28"/>
          <w:szCs w:val="28"/>
        </w:rPr>
        <w:t xml:space="preserve">.2017г. – 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3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ООО </w:t>
      </w:r>
      <w:r w:rsidR="00B90C0E">
        <w:rPr>
          <w:rFonts w:ascii="Times New Roman" w:hAnsi="Times New Roman" w:cs="Times New Roman"/>
          <w:sz w:val="28"/>
          <w:szCs w:val="28"/>
        </w:rPr>
        <w:t>«АвангардЭнерго</w:t>
      </w:r>
      <w:r w:rsidR="00022E89" w:rsidRPr="00022E89">
        <w:rPr>
          <w:rFonts w:ascii="Times New Roman" w:hAnsi="Times New Roman" w:cs="Times New Roman"/>
          <w:sz w:val="28"/>
          <w:szCs w:val="28"/>
        </w:rPr>
        <w:t>»</w:t>
      </w:r>
      <w:r w:rsidR="0002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утверждению.</w:t>
      </w:r>
    </w:p>
    <w:p w:rsidR="00CF2C33" w:rsidRPr="0052150F" w:rsidRDefault="00285136" w:rsidP="00285136">
      <w:pPr>
        <w:tabs>
          <w:tab w:val="left" w:pos="8100"/>
        </w:tabs>
        <w:jc w:val="both"/>
        <w:rPr>
          <w:sz w:val="20"/>
          <w:szCs w:val="20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http://ushakovskoe-mo.ru/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B90C0E">
      <w:headerReference w:type="firs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89" w:rsidRDefault="00022E89" w:rsidP="00022E89">
      <w:pPr>
        <w:spacing w:after="0" w:line="240" w:lineRule="auto"/>
      </w:pPr>
      <w:r>
        <w:separator/>
      </w:r>
    </w:p>
  </w:endnote>
  <w:end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89" w:rsidRDefault="00022E89" w:rsidP="00022E89">
      <w:pPr>
        <w:spacing w:after="0" w:line="240" w:lineRule="auto"/>
      </w:pPr>
      <w:r>
        <w:separator/>
      </w:r>
    </w:p>
  </w:footnote>
  <w:footnote w:type="continuationSeparator" w:id="0">
    <w:p w:rsidR="00022E89" w:rsidRDefault="00022E89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B90C0E" w:rsidP="00022E89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</w:t>
    </w:r>
    <w:r w:rsidR="00022E89" w:rsidRPr="00535686">
      <w:rPr>
        <w:rFonts w:ascii="Times New Roman" w:hAnsi="Times New Roman" w:cs="Times New Roman"/>
        <w:sz w:val="24"/>
        <w:szCs w:val="24"/>
      </w:rPr>
      <w:t>.0</w:t>
    </w:r>
    <w:r>
      <w:rPr>
        <w:rFonts w:ascii="Times New Roman" w:hAnsi="Times New Roman" w:cs="Times New Roman"/>
        <w:sz w:val="24"/>
        <w:szCs w:val="24"/>
      </w:rPr>
      <w:t>6</w:t>
    </w:r>
    <w:r w:rsidR="00022E89" w:rsidRPr="00535686">
      <w:rPr>
        <w:rFonts w:ascii="Times New Roman" w:hAnsi="Times New Roman" w:cs="Times New Roman"/>
        <w:sz w:val="24"/>
        <w:szCs w:val="24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F1850"/>
    <w:rsid w:val="00131299"/>
    <w:rsid w:val="00203AFF"/>
    <w:rsid w:val="00285136"/>
    <w:rsid w:val="003205DF"/>
    <w:rsid w:val="003D767A"/>
    <w:rsid w:val="00535686"/>
    <w:rsid w:val="005507CB"/>
    <w:rsid w:val="005643DE"/>
    <w:rsid w:val="00571D5E"/>
    <w:rsid w:val="0059708C"/>
    <w:rsid w:val="005E6511"/>
    <w:rsid w:val="00610567"/>
    <w:rsid w:val="00616548"/>
    <w:rsid w:val="006B5D60"/>
    <w:rsid w:val="006C35F9"/>
    <w:rsid w:val="00764635"/>
    <w:rsid w:val="00814775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4228C"/>
    <w:rsid w:val="00B7551E"/>
    <w:rsid w:val="00B90C0E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A1B64"/>
    <w:rsid w:val="00ED3F30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A622-4BC2-403C-8FE7-1907F865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A958-21CF-4A23-800A-AEB76C1A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2015-04-15T02:54:00Z</cp:lastPrinted>
  <dcterms:created xsi:type="dcterms:W3CDTF">2017-07-06T03:56:00Z</dcterms:created>
  <dcterms:modified xsi:type="dcterms:W3CDTF">2017-07-06T03:56:00Z</dcterms:modified>
</cp:coreProperties>
</file>