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90" w:rsidRPr="00AF3102" w:rsidRDefault="00810F2A" w:rsidP="00977A90">
      <w:pPr>
        <w:pStyle w:val="a3"/>
        <w:spacing w:before="0" w:beforeAutospacing="0" w:after="0" w:afterAutospacing="0"/>
        <w:jc w:val="center"/>
        <w:rPr>
          <w:b/>
          <w:color w:val="222222"/>
          <w:sz w:val="32"/>
        </w:rPr>
      </w:pPr>
      <w:r w:rsidRPr="00AF3102">
        <w:rPr>
          <w:b/>
          <w:color w:val="222222"/>
          <w:sz w:val="32"/>
        </w:rPr>
        <w:t>Уведомление о проведении осмотра объектов капитального строительства</w:t>
      </w:r>
    </w:p>
    <w:p w:rsidR="004E1365" w:rsidRPr="00AF3102" w:rsidRDefault="004E1365" w:rsidP="00977A90">
      <w:pPr>
        <w:pStyle w:val="a3"/>
        <w:spacing w:before="0" w:beforeAutospacing="0" w:after="0" w:afterAutospacing="0"/>
        <w:jc w:val="center"/>
        <w:rPr>
          <w:b/>
          <w:color w:val="222222"/>
          <w:sz w:val="32"/>
        </w:rPr>
      </w:pPr>
    </w:p>
    <w:p w:rsidR="00475029" w:rsidRPr="00AF3102" w:rsidRDefault="00866456" w:rsidP="00475029">
      <w:pPr>
        <w:pStyle w:val="a3"/>
        <w:spacing w:before="0" w:beforeAutospacing="0" w:after="0" w:afterAutospacing="0"/>
        <w:ind w:firstLine="708"/>
        <w:jc w:val="both"/>
        <w:rPr>
          <w:color w:val="222222"/>
          <w:sz w:val="28"/>
          <w:szCs w:val="28"/>
        </w:rPr>
      </w:pPr>
      <w:proofErr w:type="gramStart"/>
      <w:r w:rsidRPr="00AF3102">
        <w:rPr>
          <w:color w:val="222222"/>
          <w:sz w:val="28"/>
          <w:szCs w:val="28"/>
        </w:rPr>
        <w:t xml:space="preserve">Администрация </w:t>
      </w:r>
      <w:r w:rsidR="00236BD6" w:rsidRPr="00AF3102">
        <w:rPr>
          <w:color w:val="222222"/>
          <w:sz w:val="28"/>
          <w:szCs w:val="28"/>
        </w:rPr>
        <w:t>Ушаковского</w:t>
      </w:r>
      <w:r w:rsidRPr="00AF3102">
        <w:rPr>
          <w:color w:val="222222"/>
          <w:sz w:val="28"/>
          <w:szCs w:val="28"/>
        </w:rPr>
        <w:t xml:space="preserve"> муниципального образования</w:t>
      </w:r>
      <w:r w:rsidR="00D8797C" w:rsidRPr="00AF3102">
        <w:rPr>
          <w:sz w:val="28"/>
          <w:szCs w:val="28"/>
        </w:rPr>
        <w:t xml:space="preserve"> </w:t>
      </w:r>
      <w:r w:rsidR="00D8797C" w:rsidRPr="00AF3102">
        <w:rPr>
          <w:color w:val="222222"/>
          <w:sz w:val="28"/>
          <w:szCs w:val="28"/>
        </w:rPr>
        <w:t xml:space="preserve"> </w:t>
      </w:r>
      <w:r w:rsidR="00475029" w:rsidRPr="00AF3102">
        <w:rPr>
          <w:color w:val="222222"/>
          <w:sz w:val="28"/>
          <w:szCs w:val="28"/>
        </w:rPr>
        <w:t>информирует, что </w:t>
      </w:r>
      <w:r w:rsidR="00475029" w:rsidRPr="00AF3102">
        <w:rPr>
          <w:b/>
          <w:color w:val="222222"/>
          <w:sz w:val="28"/>
          <w:szCs w:val="28"/>
        </w:rPr>
        <w:t xml:space="preserve">с 20 июня 2022 года </w:t>
      </w:r>
      <w:bookmarkStart w:id="0" w:name="_GoBack"/>
      <w:bookmarkEnd w:id="0"/>
      <w:r w:rsidR="00475029" w:rsidRPr="00AF3102">
        <w:rPr>
          <w:b/>
          <w:color w:val="222222"/>
          <w:sz w:val="28"/>
          <w:szCs w:val="28"/>
        </w:rPr>
        <w:t>по 23</w:t>
      </w:r>
      <w:r w:rsidR="00475029" w:rsidRPr="00AF3102">
        <w:rPr>
          <w:b/>
          <w:bCs/>
          <w:color w:val="222222"/>
          <w:sz w:val="28"/>
          <w:szCs w:val="28"/>
        </w:rPr>
        <w:t xml:space="preserve"> июня 2022 года с 09:00 минут до 17:00 минут</w:t>
      </w:r>
      <w:r w:rsidR="00475029" w:rsidRPr="00AF3102">
        <w:rPr>
          <w:b/>
          <w:color w:val="222222"/>
          <w:sz w:val="28"/>
          <w:szCs w:val="28"/>
        </w:rPr>
        <w:t> </w:t>
      </w:r>
      <w:r w:rsidR="00475029" w:rsidRPr="00AF3102">
        <w:rPr>
          <w:color w:val="222222"/>
          <w:sz w:val="28"/>
          <w:szCs w:val="28"/>
        </w:rPr>
        <w:t>состоится осмотр объектов недвижимости, расположенных на территории Ушаковского муниципального образования (Приложение 1) в целях установления сведений о существовании объектов недвижимости в соответствии с порядком, установленным частью 8 статьи 69.1 Федерального закона от 13.07.2015 № 218-ФЗ «О государственной</w:t>
      </w:r>
      <w:proofErr w:type="gramEnd"/>
      <w:r w:rsidR="00475029" w:rsidRPr="00AF3102">
        <w:rPr>
          <w:color w:val="222222"/>
          <w:sz w:val="28"/>
          <w:szCs w:val="28"/>
        </w:rPr>
        <w:t xml:space="preserve"> регистрации недвижимости», а также Приказом </w:t>
      </w:r>
      <w:proofErr w:type="spellStart"/>
      <w:r w:rsidR="00475029" w:rsidRPr="00AF3102">
        <w:rPr>
          <w:color w:val="222222"/>
          <w:sz w:val="28"/>
          <w:szCs w:val="28"/>
        </w:rPr>
        <w:t>Росреестра</w:t>
      </w:r>
      <w:proofErr w:type="spellEnd"/>
      <w:r w:rsidR="00475029" w:rsidRPr="00AF3102">
        <w:rPr>
          <w:color w:val="222222"/>
          <w:sz w:val="28"/>
          <w:szCs w:val="28"/>
        </w:rPr>
        <w:t xml:space="preserve"> от 28.04.2021 № </w:t>
      </w:r>
      <w:proofErr w:type="gramStart"/>
      <w:r w:rsidR="00475029" w:rsidRPr="00AF3102">
        <w:rPr>
          <w:color w:val="222222"/>
          <w:sz w:val="28"/>
          <w:szCs w:val="28"/>
        </w:rPr>
        <w:t>П</w:t>
      </w:r>
      <w:proofErr w:type="gramEnd"/>
      <w:r w:rsidR="00475029" w:rsidRPr="00AF3102">
        <w:rPr>
          <w:color w:val="222222"/>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1E7975" w:rsidRPr="00AF3102" w:rsidRDefault="001E7975" w:rsidP="00475029">
      <w:pPr>
        <w:pStyle w:val="a3"/>
        <w:spacing w:before="240" w:beforeAutospacing="0" w:after="0" w:afterAutospacing="0"/>
        <w:ind w:firstLine="708"/>
        <w:jc w:val="both"/>
        <w:rPr>
          <w:color w:val="222222"/>
          <w:sz w:val="28"/>
          <w:szCs w:val="28"/>
        </w:rPr>
      </w:pPr>
    </w:p>
    <w:p w:rsidR="001E7975" w:rsidRDefault="001E7975" w:rsidP="00475029">
      <w:pPr>
        <w:pStyle w:val="a3"/>
        <w:spacing w:before="240" w:beforeAutospacing="0" w:after="0" w:afterAutospacing="0"/>
        <w:ind w:firstLine="708"/>
        <w:jc w:val="both"/>
        <w:rPr>
          <w:rFonts w:ascii="&amp;quot" w:hAnsi="&amp;quot"/>
          <w:color w:val="222222"/>
          <w:sz w:val="28"/>
          <w:szCs w:val="28"/>
        </w:rPr>
      </w:pPr>
    </w:p>
    <w:p w:rsidR="00D12086" w:rsidRPr="0086188E" w:rsidRDefault="00D12086" w:rsidP="00EC096A">
      <w:pPr>
        <w:pStyle w:val="a3"/>
        <w:spacing w:before="240" w:beforeAutospacing="0" w:after="0" w:afterAutospacing="0"/>
        <w:ind w:firstLine="708"/>
        <w:jc w:val="both"/>
        <w:rPr>
          <w:rFonts w:ascii="&amp;quot" w:hAnsi="&amp;quot"/>
          <w:color w:val="222222"/>
          <w:sz w:val="28"/>
          <w:szCs w:val="28"/>
        </w:rPr>
      </w:pPr>
    </w:p>
    <w:p w:rsidR="00822EFB" w:rsidRDefault="00822EFB"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AF3102" w:rsidRDefault="00AF3102" w:rsidP="00977A90">
      <w:pPr>
        <w:spacing w:after="0" w:line="240" w:lineRule="auto"/>
        <w:jc w:val="both"/>
      </w:pPr>
    </w:p>
    <w:p w:rsidR="00AF3102" w:rsidRDefault="00AF3102" w:rsidP="00977A90">
      <w:pPr>
        <w:spacing w:after="0" w:line="240" w:lineRule="auto"/>
        <w:jc w:val="both"/>
      </w:pPr>
    </w:p>
    <w:p w:rsidR="00AF3102" w:rsidRDefault="00AF3102" w:rsidP="00977A90">
      <w:pPr>
        <w:spacing w:after="0" w:line="240" w:lineRule="auto"/>
        <w:jc w:val="both"/>
      </w:pPr>
    </w:p>
    <w:p w:rsidR="00AF3102" w:rsidRDefault="00AF3102" w:rsidP="00977A90">
      <w:pPr>
        <w:spacing w:after="0" w:line="240" w:lineRule="auto"/>
        <w:jc w:val="both"/>
      </w:pPr>
    </w:p>
    <w:p w:rsidR="00AF3102" w:rsidRDefault="00AF3102" w:rsidP="00977A90">
      <w:pPr>
        <w:spacing w:after="0" w:line="240" w:lineRule="auto"/>
        <w:jc w:val="both"/>
      </w:pPr>
    </w:p>
    <w:p w:rsidR="00AF3102" w:rsidRDefault="00AF3102" w:rsidP="00977A90">
      <w:pPr>
        <w:spacing w:after="0" w:line="240" w:lineRule="auto"/>
        <w:jc w:val="both"/>
      </w:pPr>
    </w:p>
    <w:p w:rsidR="00AF3102" w:rsidRDefault="00AF3102" w:rsidP="00977A90">
      <w:pPr>
        <w:spacing w:after="0" w:line="240" w:lineRule="auto"/>
        <w:jc w:val="both"/>
      </w:pPr>
    </w:p>
    <w:p w:rsidR="00AF3102" w:rsidRDefault="00AF3102" w:rsidP="00AF3102">
      <w:pPr>
        <w:spacing w:after="0" w:line="240" w:lineRule="auto"/>
        <w:jc w:val="right"/>
      </w:pPr>
    </w:p>
    <w:p w:rsidR="00AF3102" w:rsidRDefault="00AF3102" w:rsidP="00AF3102">
      <w:pPr>
        <w:spacing w:after="0" w:line="240" w:lineRule="auto"/>
        <w:jc w:val="right"/>
      </w:pPr>
    </w:p>
    <w:p w:rsidR="00AF3102" w:rsidRDefault="00AF3102" w:rsidP="00AF3102">
      <w:pPr>
        <w:spacing w:after="0" w:line="240" w:lineRule="auto"/>
        <w:jc w:val="right"/>
      </w:pPr>
    </w:p>
    <w:p w:rsidR="00AF3102" w:rsidRDefault="00AF3102" w:rsidP="00AF3102">
      <w:pPr>
        <w:spacing w:after="0" w:line="240" w:lineRule="auto"/>
        <w:jc w:val="right"/>
      </w:pPr>
    </w:p>
    <w:p w:rsidR="00475029" w:rsidRDefault="00AF3102" w:rsidP="00AF3102">
      <w:pPr>
        <w:spacing w:after="0" w:line="240" w:lineRule="auto"/>
        <w:jc w:val="right"/>
      </w:pPr>
      <w:r w:rsidRPr="00AF3102">
        <w:t>Приложение 1</w:t>
      </w:r>
    </w:p>
    <w:p w:rsidR="00475029" w:rsidRDefault="00475029" w:rsidP="00977A90">
      <w:pPr>
        <w:spacing w:after="0" w:line="240" w:lineRule="auto"/>
        <w:jc w:val="both"/>
      </w:pPr>
    </w:p>
    <w:tbl>
      <w:tblPr>
        <w:tblpPr w:leftFromText="180" w:rightFromText="180" w:vertAnchor="text" w:horzAnchor="margin" w:tblpY="25"/>
        <w:tblW w:w="10095" w:type="dxa"/>
        <w:tblLayout w:type="fixed"/>
        <w:tblCellMar>
          <w:left w:w="30" w:type="dxa"/>
          <w:right w:w="30" w:type="dxa"/>
        </w:tblCellMar>
        <w:tblLook w:val="0000" w:firstRow="0" w:lastRow="0" w:firstColumn="0" w:lastColumn="0" w:noHBand="0" w:noVBand="0"/>
      </w:tblPr>
      <w:tblGrid>
        <w:gridCol w:w="2151"/>
        <w:gridCol w:w="5929"/>
        <w:gridCol w:w="2015"/>
      </w:tblGrid>
      <w:tr w:rsidR="00AF3102" w:rsidTr="00AF3102">
        <w:tblPrEx>
          <w:tblCellMar>
            <w:top w:w="0" w:type="dxa"/>
            <w:bottom w:w="0" w:type="dxa"/>
          </w:tblCellMar>
        </w:tblPrEx>
        <w:trPr>
          <w:trHeight w:val="552"/>
        </w:trPr>
        <w:tc>
          <w:tcPr>
            <w:tcW w:w="2151" w:type="dxa"/>
            <w:tcBorders>
              <w:top w:val="single" w:sz="6" w:space="0" w:color="auto"/>
              <w:left w:val="single" w:sz="6" w:space="0" w:color="auto"/>
              <w:bottom w:val="single" w:sz="6" w:space="0" w:color="auto"/>
              <w:right w:val="single" w:sz="6" w:space="0" w:color="auto"/>
            </w:tcBorders>
            <w:shd w:val="solid" w:color="C0C0C0" w:fill="auto"/>
          </w:tcPr>
          <w:p w:rsidR="00AF3102" w:rsidRDefault="00AF3102" w:rsidP="00AF310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Кадастровый номер</w:t>
            </w:r>
          </w:p>
        </w:tc>
        <w:tc>
          <w:tcPr>
            <w:tcW w:w="5929" w:type="dxa"/>
            <w:tcBorders>
              <w:top w:val="single" w:sz="6" w:space="0" w:color="auto"/>
              <w:left w:val="single" w:sz="6" w:space="0" w:color="auto"/>
              <w:bottom w:val="single" w:sz="6" w:space="0" w:color="auto"/>
              <w:right w:val="single" w:sz="6" w:space="0" w:color="auto"/>
            </w:tcBorders>
            <w:shd w:val="solid" w:color="C0C0C0" w:fill="auto"/>
          </w:tcPr>
          <w:p w:rsidR="00AF3102" w:rsidRDefault="00AF3102" w:rsidP="00AF310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Адрес</w:t>
            </w:r>
          </w:p>
        </w:tc>
        <w:tc>
          <w:tcPr>
            <w:tcW w:w="2015" w:type="dxa"/>
            <w:tcBorders>
              <w:top w:val="single" w:sz="6" w:space="0" w:color="auto"/>
              <w:left w:val="single" w:sz="6" w:space="0" w:color="auto"/>
              <w:bottom w:val="single" w:sz="6" w:space="0" w:color="auto"/>
              <w:right w:val="single" w:sz="6" w:space="0" w:color="auto"/>
            </w:tcBorders>
            <w:shd w:val="solid" w:color="C0C0C0" w:fill="auto"/>
          </w:tcPr>
          <w:p w:rsidR="00AF3102" w:rsidRDefault="00AF3102" w:rsidP="00AF3102">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Наименование</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38:06:000000:1005</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пос.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Административное</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38:06:000000:1006</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пос.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Гараж</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38:06:000000:1007</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пос.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Гараж</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38:06:000000:1008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пос.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Склад-дежурная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38:06:000000:1009</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пос.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Диспечерская</w:t>
            </w:r>
            <w:proofErr w:type="spellEnd"/>
            <w:r>
              <w:rPr>
                <w:rFonts w:ascii="Calibri" w:hAnsi="Calibri" w:cs="Calibri"/>
                <w:color w:val="000000"/>
              </w:rPr>
              <w:t>-проходная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38:06:000000:1010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пос.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Гараж</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38:06:000000:1031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21 км. Байкальского тракта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Скважина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38:06:000000:1050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Столовая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38:06:000000:1051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район, с. Пивовариха, </w:t>
            </w:r>
            <w:proofErr w:type="gramStart"/>
            <w:r>
              <w:rPr>
                <w:rFonts w:ascii="Calibri" w:hAnsi="Calibri" w:cs="Calibri"/>
                <w:color w:val="000000"/>
              </w:rPr>
              <w:t>п</w:t>
            </w:r>
            <w:proofErr w:type="gramEnd"/>
            <w:r>
              <w:rPr>
                <w:rFonts w:ascii="Calibri" w:hAnsi="Calibri" w:cs="Calibri"/>
                <w:color w:val="000000"/>
              </w:rPr>
              <w:t>/лагерь "</w:t>
            </w:r>
            <w:proofErr w:type="spellStart"/>
            <w:r>
              <w:rPr>
                <w:rFonts w:ascii="Calibri" w:hAnsi="Calibri" w:cs="Calibri"/>
                <w:color w:val="000000"/>
              </w:rPr>
              <w:t>Дзержинец</w:t>
            </w:r>
            <w:proofErr w:type="spellEnd"/>
            <w:r>
              <w:rPr>
                <w:rFonts w:ascii="Calibri" w:hAnsi="Calibri" w:cs="Calibri"/>
                <w:color w:val="000000"/>
              </w:rPr>
              <w:t>"</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Корпус №2</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38:06:000000:1052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район, с. Пивовариха, </w:t>
            </w:r>
            <w:proofErr w:type="gramStart"/>
            <w:r>
              <w:rPr>
                <w:rFonts w:ascii="Calibri" w:hAnsi="Calibri" w:cs="Calibri"/>
                <w:color w:val="000000"/>
              </w:rPr>
              <w:t>п</w:t>
            </w:r>
            <w:proofErr w:type="gramEnd"/>
            <w:r>
              <w:rPr>
                <w:rFonts w:ascii="Calibri" w:hAnsi="Calibri" w:cs="Calibri"/>
                <w:color w:val="000000"/>
              </w:rPr>
              <w:t>/лагерь "</w:t>
            </w:r>
            <w:proofErr w:type="spellStart"/>
            <w:r>
              <w:rPr>
                <w:rFonts w:ascii="Calibri" w:hAnsi="Calibri" w:cs="Calibri"/>
                <w:color w:val="000000"/>
              </w:rPr>
              <w:t>Дзерженец</w:t>
            </w:r>
            <w:proofErr w:type="spellEnd"/>
            <w:r>
              <w:rPr>
                <w:rFonts w:ascii="Calibri" w:hAnsi="Calibri" w:cs="Calibri"/>
                <w:color w:val="000000"/>
              </w:rPr>
              <w:t>"</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Корпус №1</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38:06:000000:1053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район, с. Пивовариха, </w:t>
            </w:r>
            <w:proofErr w:type="gramStart"/>
            <w:r>
              <w:rPr>
                <w:rFonts w:ascii="Calibri" w:hAnsi="Calibri" w:cs="Calibri"/>
                <w:color w:val="000000"/>
              </w:rPr>
              <w:t>п</w:t>
            </w:r>
            <w:proofErr w:type="gramEnd"/>
            <w:r>
              <w:rPr>
                <w:rFonts w:ascii="Calibri" w:hAnsi="Calibri" w:cs="Calibri"/>
                <w:color w:val="000000"/>
              </w:rPr>
              <w:t>/лагерь</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Санчасть</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38:06:000000:1054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 корпус 9</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Дача детсада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38:06:000000:1055</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 Дачи детсадов</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Корпус №8</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38:06:000000:1056</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 корпус 7</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Дача детсада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38:06:000000:1057</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Изолятор, детские дачи</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38:06:000000:1058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 детские дачи</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Корпус № 6</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38:06:000000:1059</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Столовая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38:06:000000:1115</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Школа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38:06:000000:1116</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Иркутский (р-н.)</w:t>
            </w:r>
            <w:proofErr w:type="gramStart"/>
            <w:r>
              <w:rPr>
                <w:rFonts w:ascii="Calibri" w:hAnsi="Calibri" w:cs="Calibri"/>
                <w:color w:val="000000"/>
              </w:rPr>
              <w:t>,П</w:t>
            </w:r>
            <w:proofErr w:type="gramEnd"/>
            <w:r>
              <w:rPr>
                <w:rFonts w:ascii="Calibri" w:hAnsi="Calibri" w:cs="Calibri"/>
                <w:color w:val="000000"/>
              </w:rPr>
              <w:t>ивовариха (с.) ,   инв.№22774</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Котельная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38:06:000000:1117</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Водокачка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38:06:000000:1118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Водокачка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38:06:000000:1119</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Котельная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38:06:000000:1151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 корпус №3</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П</w:t>
            </w:r>
            <w:proofErr w:type="gramEnd"/>
            <w:r>
              <w:rPr>
                <w:rFonts w:ascii="Calibri" w:hAnsi="Calibri" w:cs="Calibri"/>
                <w:color w:val="000000"/>
              </w:rPr>
              <w:t>/лагерь "</w:t>
            </w:r>
            <w:proofErr w:type="spellStart"/>
            <w:r>
              <w:rPr>
                <w:rFonts w:ascii="Calibri" w:hAnsi="Calibri" w:cs="Calibri"/>
                <w:color w:val="000000"/>
              </w:rPr>
              <w:t>Дзержинец</w:t>
            </w:r>
            <w:proofErr w:type="spellEnd"/>
            <w:r>
              <w:rPr>
                <w:rFonts w:ascii="Calibri" w:hAnsi="Calibri" w:cs="Calibri"/>
                <w:color w:val="000000"/>
              </w:rPr>
              <w:t>"</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38:06:000000:1152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район, с. Пивовариха, </w:t>
            </w:r>
            <w:proofErr w:type="gramStart"/>
            <w:r>
              <w:rPr>
                <w:rFonts w:ascii="Calibri" w:hAnsi="Calibri" w:cs="Calibri"/>
                <w:color w:val="000000"/>
              </w:rPr>
              <w:t>п</w:t>
            </w:r>
            <w:proofErr w:type="gramEnd"/>
            <w:r>
              <w:rPr>
                <w:rFonts w:ascii="Calibri" w:hAnsi="Calibri" w:cs="Calibri"/>
                <w:color w:val="000000"/>
              </w:rPr>
              <w:t>/лагерь "</w:t>
            </w:r>
            <w:proofErr w:type="spellStart"/>
            <w:r>
              <w:rPr>
                <w:rFonts w:ascii="Calibri" w:hAnsi="Calibri" w:cs="Calibri"/>
                <w:color w:val="000000"/>
              </w:rPr>
              <w:t>Дзержинец</w:t>
            </w:r>
            <w:proofErr w:type="spellEnd"/>
            <w:r>
              <w:rPr>
                <w:rFonts w:ascii="Calibri" w:hAnsi="Calibri" w:cs="Calibri"/>
                <w:color w:val="000000"/>
              </w:rPr>
              <w:t>"</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Служебный корпус</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38:06:000000:1153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район, с. Пивовариха, </w:t>
            </w:r>
            <w:proofErr w:type="gramStart"/>
            <w:r>
              <w:rPr>
                <w:rFonts w:ascii="Calibri" w:hAnsi="Calibri" w:cs="Calibri"/>
                <w:color w:val="000000"/>
              </w:rPr>
              <w:t>п</w:t>
            </w:r>
            <w:proofErr w:type="gramEnd"/>
            <w:r>
              <w:rPr>
                <w:rFonts w:ascii="Calibri" w:hAnsi="Calibri" w:cs="Calibri"/>
                <w:color w:val="000000"/>
              </w:rPr>
              <w:t>/лагерь "</w:t>
            </w:r>
            <w:proofErr w:type="spellStart"/>
            <w:r>
              <w:rPr>
                <w:rFonts w:ascii="Calibri" w:hAnsi="Calibri" w:cs="Calibri"/>
                <w:color w:val="000000"/>
              </w:rPr>
              <w:t>Дзержинец</w:t>
            </w:r>
            <w:proofErr w:type="spellEnd"/>
            <w:r>
              <w:rPr>
                <w:rFonts w:ascii="Calibri" w:hAnsi="Calibri" w:cs="Calibri"/>
                <w:color w:val="000000"/>
              </w:rPr>
              <w:t>"</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Баня, прачечная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38:06:000000:1154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w:t>
            </w:r>
            <w:proofErr w:type="gramStart"/>
            <w:r>
              <w:rPr>
                <w:rFonts w:ascii="Calibri" w:hAnsi="Calibri" w:cs="Calibri"/>
                <w:color w:val="000000"/>
              </w:rPr>
              <w:t>п</w:t>
            </w:r>
            <w:proofErr w:type="gramEnd"/>
            <w:r>
              <w:rPr>
                <w:rFonts w:ascii="Calibri" w:hAnsi="Calibri" w:cs="Calibri"/>
                <w:color w:val="000000"/>
              </w:rPr>
              <w:t xml:space="preserve">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Дом сторожа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38:06:000000:1155</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пос.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Контора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38:06:000000:1156</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пос.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Бытовка-пилоточная</w:t>
            </w:r>
            <w:proofErr w:type="gramEnd"/>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38:06:000000:1157</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пос.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Столярка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38:06:000000:1158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Гараж</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38:06:000000:1159</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Склад</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38:06:000000:1160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Гараж</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38:06:000000:1162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д. Новолисиха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Склад</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38:06:000000:1203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Иркутский (р-н.) ,21 км. Байкальского тракта, в 6 км</w:t>
            </w:r>
            <w:proofErr w:type="gramStart"/>
            <w:r>
              <w:rPr>
                <w:rFonts w:ascii="Calibri" w:hAnsi="Calibri" w:cs="Calibri"/>
                <w:color w:val="000000"/>
              </w:rPr>
              <w:t>.</w:t>
            </w:r>
            <w:proofErr w:type="gramEnd"/>
            <w:r>
              <w:rPr>
                <w:rFonts w:ascii="Calibri" w:hAnsi="Calibri" w:cs="Calibri"/>
                <w:color w:val="000000"/>
              </w:rPr>
              <w:t xml:space="preserve"> </w:t>
            </w:r>
            <w:proofErr w:type="gramStart"/>
            <w:r>
              <w:rPr>
                <w:rFonts w:ascii="Calibri" w:hAnsi="Calibri" w:cs="Calibri"/>
                <w:color w:val="000000"/>
              </w:rPr>
              <w:t>с</w:t>
            </w:r>
            <w:proofErr w:type="gramEnd"/>
            <w:r>
              <w:rPr>
                <w:rFonts w:ascii="Calibri" w:hAnsi="Calibri" w:cs="Calibri"/>
                <w:color w:val="000000"/>
              </w:rPr>
              <w:t>еверо-западнее "Патроны", склад</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Склад</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38:06:000000:1207</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Иркутский (р-н.)</w:t>
            </w:r>
            <w:proofErr w:type="gramStart"/>
            <w:r>
              <w:rPr>
                <w:rFonts w:ascii="Calibri" w:hAnsi="Calibri" w:cs="Calibri"/>
                <w:color w:val="000000"/>
              </w:rPr>
              <w:t xml:space="preserve"> ,</w:t>
            </w:r>
            <w:proofErr w:type="gramEnd"/>
            <w:r>
              <w:rPr>
                <w:rFonts w:ascii="Calibri" w:hAnsi="Calibri" w:cs="Calibri"/>
                <w:color w:val="000000"/>
              </w:rPr>
              <w:t>д. Худяково, б/н,    инв.№8098</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Клуб</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38:06:000000:1233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 фермерское хозяйство</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Ангар №4 (склад)</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38:06:000000:1275</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р-н, Садоводство "Радист", Октябрьский район, ул. </w:t>
            </w:r>
            <w:proofErr w:type="spellStart"/>
            <w:r>
              <w:rPr>
                <w:rFonts w:ascii="Calibri" w:hAnsi="Calibri" w:cs="Calibri"/>
                <w:color w:val="000000"/>
              </w:rPr>
              <w:t>Ревенская</w:t>
            </w:r>
            <w:proofErr w:type="spellEnd"/>
            <w:r>
              <w:rPr>
                <w:rFonts w:ascii="Calibri" w:hAnsi="Calibri" w:cs="Calibri"/>
                <w:color w:val="000000"/>
              </w:rPr>
              <w:t>, участок №105</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38:06:000000:1301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Жилой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38:06:000000:1361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Иркутский (р-н.) ,21 км. Байкальского тракта,   инв.№21242</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Ресторанно</w:t>
            </w:r>
            <w:proofErr w:type="spellEnd"/>
            <w:r>
              <w:rPr>
                <w:rFonts w:ascii="Calibri" w:hAnsi="Calibri" w:cs="Calibri"/>
                <w:color w:val="000000"/>
              </w:rPr>
              <w:t>-гостиничный комплекс</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38:06:000000:1362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Иркутский (р-н.) ,</w:t>
            </w:r>
            <w:proofErr w:type="spellStart"/>
            <w:r>
              <w:rPr>
                <w:rFonts w:ascii="Calibri" w:hAnsi="Calibri" w:cs="Calibri"/>
                <w:color w:val="000000"/>
              </w:rPr>
              <w:t>п</w:t>
            </w:r>
            <w:proofErr w:type="gramStart"/>
            <w:r>
              <w:rPr>
                <w:rFonts w:ascii="Calibri" w:hAnsi="Calibri" w:cs="Calibri"/>
                <w:color w:val="000000"/>
              </w:rPr>
              <w:t>.П</w:t>
            </w:r>
            <w:proofErr w:type="gramEnd"/>
            <w:r>
              <w:rPr>
                <w:rFonts w:ascii="Calibri" w:hAnsi="Calibri" w:cs="Calibri"/>
                <w:color w:val="000000"/>
              </w:rPr>
              <w:t>ивовариха</w:t>
            </w:r>
            <w:proofErr w:type="spellEnd"/>
            <w:r>
              <w:rPr>
                <w:rFonts w:ascii="Calibri" w:hAnsi="Calibri" w:cs="Calibri"/>
                <w:color w:val="000000"/>
              </w:rPr>
              <w:t xml:space="preserve">   инв.№22793</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Водокачка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38:06:000000:1372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Котельная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38:06:000000:1382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садовое товарищество "Ромашка", </w:t>
            </w:r>
            <w:proofErr w:type="spellStart"/>
            <w:r>
              <w:rPr>
                <w:rFonts w:ascii="Calibri" w:hAnsi="Calibri" w:cs="Calibri"/>
                <w:color w:val="000000"/>
              </w:rPr>
              <w:t>ул</w:t>
            </w:r>
            <w:proofErr w:type="gramStart"/>
            <w:r>
              <w:rPr>
                <w:rFonts w:ascii="Calibri" w:hAnsi="Calibri" w:cs="Calibri"/>
                <w:color w:val="000000"/>
              </w:rPr>
              <w:t>.Т</w:t>
            </w:r>
            <w:proofErr w:type="gramEnd"/>
            <w:r>
              <w:rPr>
                <w:rFonts w:ascii="Calibri" w:hAnsi="Calibri" w:cs="Calibri"/>
                <w:color w:val="000000"/>
              </w:rPr>
              <w:t>аежная</w:t>
            </w:r>
            <w:proofErr w:type="spellEnd"/>
            <w:r>
              <w:rPr>
                <w:rFonts w:ascii="Calibri" w:hAnsi="Calibri" w:cs="Calibri"/>
                <w:color w:val="000000"/>
              </w:rPr>
              <w:t>, участок 140</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38:06:000000:1383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садовое товарищество "Ромашка", участок 65</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38:06:000000:1384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садовое товарищество "Ромашка"</w:t>
            </w:r>
            <w:proofErr w:type="gramStart"/>
            <w:r>
              <w:rPr>
                <w:rFonts w:ascii="Calibri" w:hAnsi="Calibri" w:cs="Calibri"/>
                <w:color w:val="000000"/>
              </w:rPr>
              <w:t xml:space="preserve"> ,</w:t>
            </w:r>
            <w:proofErr w:type="spellStart"/>
            <w:proofErr w:type="gramEnd"/>
            <w:r>
              <w:rPr>
                <w:rFonts w:ascii="Calibri" w:hAnsi="Calibri" w:cs="Calibri"/>
                <w:color w:val="000000"/>
              </w:rPr>
              <w:t>ул</w:t>
            </w:r>
            <w:proofErr w:type="spellEnd"/>
            <w:r>
              <w:rPr>
                <w:rFonts w:ascii="Calibri" w:hAnsi="Calibri" w:cs="Calibri"/>
                <w:color w:val="000000"/>
              </w:rPr>
              <w:t xml:space="preserve"> Таежная, участок 144</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38:06:000000:1395</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д. Бурдаковка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Спальный корпус на 32 человека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38:06:000000:1396</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д. Бурдаковка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Столовая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38:06:000000:1403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д. Худяково</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Водокачка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38:06:000000:1408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д. Бурдаковка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Водонапорная башня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38:06:000000:1519</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Иркутский (р-н.)</w:t>
            </w:r>
            <w:proofErr w:type="gramStart"/>
            <w:r>
              <w:rPr>
                <w:rFonts w:ascii="Calibri" w:hAnsi="Calibri" w:cs="Calibri"/>
                <w:color w:val="000000"/>
              </w:rPr>
              <w:t>,П</w:t>
            </w:r>
            <w:proofErr w:type="gramEnd"/>
            <w:r>
              <w:rPr>
                <w:rFonts w:ascii="Calibri" w:hAnsi="Calibri" w:cs="Calibri"/>
                <w:color w:val="000000"/>
              </w:rPr>
              <w:t>ивовариха (с.)</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Дом сторожа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38:06:000000:1520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Административное</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38:06:000000:1521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Диспетчерская - проходная</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38:06:000000:1522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w:t>
            </w:r>
            <w:proofErr w:type="gramStart"/>
            <w:r>
              <w:rPr>
                <w:rFonts w:ascii="Calibri" w:hAnsi="Calibri" w:cs="Calibri"/>
                <w:color w:val="000000"/>
              </w:rPr>
              <w:t xml:space="preserve">., </w:t>
            </w:r>
            <w:proofErr w:type="gramEnd"/>
            <w:r>
              <w:rPr>
                <w:rFonts w:ascii="Calibri" w:hAnsi="Calibri" w:cs="Calibri"/>
                <w:color w:val="000000"/>
              </w:rPr>
              <w:t>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Жилой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38:06:000000:1523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Жилой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38:06:000000:1524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Жилой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38:06:000000:1528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Корпус</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38:06:000000:1529</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Корпус</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38:06:000000:1530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Корпус</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38:06:000000:1531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Корпус</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38:06:000000:1567</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Иркутская</w:t>
            </w:r>
            <w:proofErr w:type="gramEnd"/>
            <w:r>
              <w:rPr>
                <w:rFonts w:ascii="Calibri" w:hAnsi="Calibri" w:cs="Calibri"/>
                <w:color w:val="000000"/>
              </w:rPr>
              <w:t xml:space="preserve"> обл., Иркутский р-н.,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Дачный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38:06:000000:1568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 Иркутский р-н., д. Бурдаковка, </w:t>
            </w:r>
            <w:proofErr w:type="gramStart"/>
            <w:r>
              <w:rPr>
                <w:rFonts w:ascii="Calibri" w:hAnsi="Calibri" w:cs="Calibri"/>
                <w:color w:val="000000"/>
              </w:rPr>
              <w:t>п</w:t>
            </w:r>
            <w:proofErr w:type="gramEnd"/>
            <w:r>
              <w:rPr>
                <w:rFonts w:ascii="Calibri" w:hAnsi="Calibri" w:cs="Calibri"/>
                <w:color w:val="000000"/>
              </w:rPr>
              <w:t xml:space="preserve">/л. </w:t>
            </w:r>
            <w:proofErr w:type="spellStart"/>
            <w:r>
              <w:rPr>
                <w:rFonts w:ascii="Calibri" w:hAnsi="Calibri" w:cs="Calibri"/>
                <w:color w:val="000000"/>
              </w:rPr>
              <w:t>Юнный</w:t>
            </w:r>
            <w:proofErr w:type="spellEnd"/>
            <w:r>
              <w:rPr>
                <w:rFonts w:ascii="Calibri" w:hAnsi="Calibri" w:cs="Calibri"/>
                <w:color w:val="000000"/>
              </w:rPr>
              <w:t xml:space="preserve"> техник</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Спальный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38:06:000000:1570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Иркутский (р-н.)</w:t>
            </w:r>
            <w:proofErr w:type="gramStart"/>
            <w:r>
              <w:rPr>
                <w:rFonts w:ascii="Calibri" w:hAnsi="Calibri" w:cs="Calibri"/>
                <w:color w:val="000000"/>
              </w:rPr>
              <w:t xml:space="preserve"> ,</w:t>
            </w:r>
            <w:proofErr w:type="gramEnd"/>
            <w:r>
              <w:rPr>
                <w:rFonts w:ascii="Calibri" w:hAnsi="Calibri" w:cs="Calibri"/>
                <w:color w:val="000000"/>
              </w:rPr>
              <w:t>садоводство "Радист", уч., №107</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Дача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38:06:000000:1626</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Жилой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shd w:val="clear" w:color="FFCC00" w:fill="auto"/>
          </w:tcPr>
          <w:p w:rsidR="00AF3102" w:rsidRPr="00AF3102" w:rsidRDefault="00AF3102" w:rsidP="00AF3102">
            <w:pPr>
              <w:autoSpaceDE w:val="0"/>
              <w:autoSpaceDN w:val="0"/>
              <w:adjustRightInd w:val="0"/>
              <w:spacing w:after="0" w:line="240" w:lineRule="auto"/>
              <w:rPr>
                <w:rFonts w:ascii="Calibri" w:hAnsi="Calibri" w:cs="Calibri"/>
                <w:color w:val="000000"/>
              </w:rPr>
            </w:pPr>
            <w:r w:rsidRPr="00AF3102">
              <w:rPr>
                <w:rFonts w:ascii="Calibri" w:hAnsi="Calibri" w:cs="Calibri"/>
                <w:color w:val="000000"/>
              </w:rPr>
              <w:t>38:06:000000:1627</w:t>
            </w:r>
          </w:p>
        </w:tc>
        <w:tc>
          <w:tcPr>
            <w:tcW w:w="5929" w:type="dxa"/>
            <w:tcBorders>
              <w:top w:val="single" w:sz="6" w:space="0" w:color="auto"/>
              <w:left w:val="single" w:sz="6" w:space="0" w:color="auto"/>
              <w:bottom w:val="single" w:sz="6" w:space="0" w:color="auto"/>
              <w:right w:val="single" w:sz="6" w:space="0" w:color="auto"/>
            </w:tcBorders>
            <w:shd w:val="clear" w:color="FFCC00" w:fill="auto"/>
          </w:tcPr>
          <w:p w:rsidR="00AF3102" w:rsidRPr="00AF3102" w:rsidRDefault="00AF3102" w:rsidP="00AF3102">
            <w:pPr>
              <w:autoSpaceDE w:val="0"/>
              <w:autoSpaceDN w:val="0"/>
              <w:adjustRightInd w:val="0"/>
              <w:spacing w:after="0" w:line="240" w:lineRule="auto"/>
              <w:rPr>
                <w:rFonts w:ascii="Calibri" w:hAnsi="Calibri" w:cs="Calibri"/>
                <w:color w:val="000000"/>
              </w:rPr>
            </w:pPr>
            <w:r w:rsidRPr="00AF3102">
              <w:rPr>
                <w:rFonts w:ascii="Calibri" w:hAnsi="Calibri" w:cs="Calibri"/>
                <w:color w:val="000000"/>
              </w:rPr>
              <w:t xml:space="preserve">Иркутская область, Иркутский район, </w:t>
            </w:r>
            <w:proofErr w:type="spellStart"/>
            <w:r w:rsidRPr="00AF3102">
              <w:rPr>
                <w:rFonts w:ascii="Calibri" w:hAnsi="Calibri" w:cs="Calibri"/>
                <w:color w:val="000000"/>
              </w:rPr>
              <w:t>с</w:t>
            </w:r>
            <w:proofErr w:type="gramStart"/>
            <w:r w:rsidRPr="00AF3102">
              <w:rPr>
                <w:rFonts w:ascii="Calibri" w:hAnsi="Calibri" w:cs="Calibri"/>
                <w:color w:val="000000"/>
              </w:rPr>
              <w:t>.П</w:t>
            </w:r>
            <w:proofErr w:type="gramEnd"/>
            <w:r w:rsidRPr="00AF3102">
              <w:rPr>
                <w:rFonts w:ascii="Calibri" w:hAnsi="Calibri" w:cs="Calibri"/>
                <w:color w:val="000000"/>
              </w:rPr>
              <w:t>ивовариха</w:t>
            </w:r>
            <w:proofErr w:type="spellEnd"/>
          </w:p>
        </w:tc>
        <w:tc>
          <w:tcPr>
            <w:tcW w:w="2015" w:type="dxa"/>
            <w:tcBorders>
              <w:top w:val="single" w:sz="6" w:space="0" w:color="auto"/>
              <w:left w:val="single" w:sz="6" w:space="0" w:color="auto"/>
              <w:bottom w:val="single" w:sz="6" w:space="0" w:color="auto"/>
              <w:right w:val="single" w:sz="6" w:space="0" w:color="auto"/>
            </w:tcBorders>
            <w:shd w:val="clear" w:color="FFCC00" w:fill="auto"/>
          </w:tcPr>
          <w:p w:rsidR="00AF3102" w:rsidRPr="00AF3102" w:rsidRDefault="00AF3102" w:rsidP="00AF3102">
            <w:pPr>
              <w:autoSpaceDE w:val="0"/>
              <w:autoSpaceDN w:val="0"/>
              <w:adjustRightInd w:val="0"/>
              <w:spacing w:after="0" w:line="240" w:lineRule="auto"/>
              <w:rPr>
                <w:rFonts w:ascii="Calibri" w:hAnsi="Calibri" w:cs="Calibri"/>
                <w:color w:val="000000"/>
              </w:rPr>
            </w:pPr>
            <w:proofErr w:type="spellStart"/>
            <w:r w:rsidRPr="00AF3102">
              <w:rPr>
                <w:rFonts w:ascii="Calibri" w:hAnsi="Calibri" w:cs="Calibri"/>
                <w:color w:val="000000"/>
              </w:rPr>
              <w:t>Закотпункт</w:t>
            </w:r>
            <w:proofErr w:type="spellEnd"/>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38:06:000000:1648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Садовое товарищество "Ромашка",</w:t>
            </w:r>
            <w:proofErr w:type="spellStart"/>
            <w:r>
              <w:rPr>
                <w:rFonts w:ascii="Calibri" w:hAnsi="Calibri" w:cs="Calibri"/>
                <w:color w:val="000000"/>
              </w:rPr>
              <w:t>ул</w:t>
            </w:r>
            <w:proofErr w:type="gramStart"/>
            <w:r>
              <w:rPr>
                <w:rFonts w:ascii="Calibri" w:hAnsi="Calibri" w:cs="Calibri"/>
                <w:color w:val="000000"/>
              </w:rPr>
              <w:t>.С</w:t>
            </w:r>
            <w:proofErr w:type="gramEnd"/>
            <w:r>
              <w:rPr>
                <w:rFonts w:ascii="Calibri" w:hAnsi="Calibri" w:cs="Calibri"/>
                <w:color w:val="000000"/>
              </w:rPr>
              <w:t>олнечная</w:t>
            </w:r>
            <w:proofErr w:type="spellEnd"/>
            <w:r>
              <w:rPr>
                <w:rFonts w:ascii="Calibri" w:hAnsi="Calibri" w:cs="Calibri"/>
                <w:color w:val="000000"/>
              </w:rPr>
              <w:t>, участок 65</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38:06:000000:1659</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 Пивовариха, ул. Рабочая, д. 14б</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Жилой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38:06:000000:1662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с Пивовариха, </w:t>
            </w:r>
            <w:proofErr w:type="spellStart"/>
            <w:proofErr w:type="gramStart"/>
            <w:r>
              <w:rPr>
                <w:rFonts w:ascii="Calibri" w:hAnsi="Calibri" w:cs="Calibri"/>
                <w:color w:val="000000"/>
              </w:rPr>
              <w:t>ул</w:t>
            </w:r>
            <w:proofErr w:type="spellEnd"/>
            <w:proofErr w:type="gramEnd"/>
            <w:r>
              <w:rPr>
                <w:rFonts w:ascii="Calibri" w:hAnsi="Calibri" w:cs="Calibri"/>
                <w:color w:val="000000"/>
              </w:rPr>
              <w:t xml:space="preserve"> Садовая, д 15, </w:t>
            </w:r>
            <w:proofErr w:type="spellStart"/>
            <w:r>
              <w:rPr>
                <w:rFonts w:ascii="Calibri" w:hAnsi="Calibri" w:cs="Calibri"/>
                <w:color w:val="000000"/>
              </w:rPr>
              <w:t>кв</w:t>
            </w:r>
            <w:proofErr w:type="spellEnd"/>
            <w:r>
              <w:rPr>
                <w:rFonts w:ascii="Calibri" w:hAnsi="Calibri" w:cs="Calibri"/>
                <w:color w:val="000000"/>
              </w:rPr>
              <w:t xml:space="preserve"> 2</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Жилой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38:06:000000:1663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с. Пивовариха, Крестьянское хозяйство "Ферма Федотова"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Электрификация дороги (линия 10кВт, линия 0,4кВт.)</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38:06:000000:1676</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Водокачка</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38:06:000000:1690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с Пивовариха, ул. Солдатская, д 5, </w:t>
            </w:r>
            <w:proofErr w:type="spellStart"/>
            <w:r>
              <w:rPr>
                <w:rFonts w:ascii="Calibri" w:hAnsi="Calibri" w:cs="Calibri"/>
                <w:color w:val="000000"/>
              </w:rPr>
              <w:t>кв</w:t>
            </w:r>
            <w:proofErr w:type="spellEnd"/>
            <w:r>
              <w:rPr>
                <w:rFonts w:ascii="Calibri" w:hAnsi="Calibri" w:cs="Calibri"/>
                <w:color w:val="000000"/>
              </w:rPr>
              <w:t xml:space="preserve"> 1</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Жилой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38:06:000000:1754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Спальный корпус</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38:06:000000:1861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район, </w:t>
            </w:r>
            <w:proofErr w:type="spellStart"/>
            <w:r>
              <w:rPr>
                <w:rFonts w:ascii="Calibri" w:hAnsi="Calibri" w:cs="Calibri"/>
                <w:color w:val="000000"/>
              </w:rPr>
              <w:t>пос</w:t>
            </w:r>
            <w:proofErr w:type="gramStart"/>
            <w:r>
              <w:rPr>
                <w:rFonts w:ascii="Calibri" w:hAnsi="Calibri" w:cs="Calibri"/>
                <w:color w:val="000000"/>
              </w:rPr>
              <w:t>.П</w:t>
            </w:r>
            <w:proofErr w:type="gramEnd"/>
            <w:r>
              <w:rPr>
                <w:rFonts w:ascii="Calibri" w:hAnsi="Calibri" w:cs="Calibri"/>
                <w:color w:val="000000"/>
              </w:rPr>
              <w:t>ивовариха</w:t>
            </w:r>
            <w:proofErr w:type="spellEnd"/>
            <w:r>
              <w:rPr>
                <w:rFonts w:ascii="Calibri" w:hAnsi="Calibri" w:cs="Calibri"/>
                <w:color w:val="000000"/>
              </w:rPr>
              <w:t>, п/лагерь "</w:t>
            </w:r>
            <w:proofErr w:type="spellStart"/>
            <w:r>
              <w:rPr>
                <w:rFonts w:ascii="Calibri" w:hAnsi="Calibri" w:cs="Calibri"/>
                <w:color w:val="000000"/>
              </w:rPr>
              <w:t>Дзержинец</w:t>
            </w:r>
            <w:proofErr w:type="spellEnd"/>
            <w:r>
              <w:rPr>
                <w:rFonts w:ascii="Calibri" w:hAnsi="Calibri" w:cs="Calibri"/>
                <w:color w:val="000000"/>
              </w:rPr>
              <w:t>"</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Корпус № 4</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38:06:000000:1874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 Патроны</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КТПН №123 "РУБОП"</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38:06:000000:1897</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садоводческое товарищество "Вертолет", ул. Центральная, участок № 90</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38:06:000000:1948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р-н, сад-во </w:t>
            </w:r>
            <w:proofErr w:type="gramStart"/>
            <w:r>
              <w:rPr>
                <w:rFonts w:ascii="Calibri" w:hAnsi="Calibri" w:cs="Calibri"/>
                <w:color w:val="000000"/>
              </w:rPr>
              <w:t>Юбилейное</w:t>
            </w:r>
            <w:proofErr w:type="gramEnd"/>
            <w:r>
              <w:rPr>
                <w:rFonts w:ascii="Calibri" w:hAnsi="Calibri" w:cs="Calibri"/>
                <w:color w:val="000000"/>
              </w:rPr>
              <w:t>, участок №97</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Основное строение</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38:06:000000:1969</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товарищество " Ветеран труда", № 12-13</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домик</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38:06:000000:1990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садоводческое товарищество "Юбилейное", участок №18</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Основное строение</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38:06:000000:1992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садоводческое товарищество Юбилейное, ул. Авиаторов, участок №10</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38:06:000000:1996</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садоводческое товарищество Юбилейное, ул. Подгорная, участок №2</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38:06:000000:1998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садоводческое товарищество Юбилейное, ул. Подгорная, участок №2</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38:06:000000:2001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садоводческое товарищество "Юбилейное", ул. Подгорная, участок №28-28а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Основное строение</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38:06:000000:2003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садоводческое товарищество Юбилейное, ул. Подгорная, участок №2а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38:06:000000:2004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садоводческое товарищество Юбилейное, ул. Подгорная, участок №2б</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38:06:000000:2007</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садоводческое товарищество Юбилейное, ул. Подгорная, участок №9</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38:06:000000:2009</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садоводческое товарищество "Юбилейное", участок №5</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Основное строение</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38:06:000000:2014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w:t>
            </w:r>
            <w:proofErr w:type="spellStart"/>
            <w:r>
              <w:rPr>
                <w:rFonts w:ascii="Calibri" w:hAnsi="Calibri" w:cs="Calibri"/>
                <w:color w:val="000000"/>
              </w:rPr>
              <w:t>сд</w:t>
            </w:r>
            <w:proofErr w:type="spellEnd"/>
            <w:r>
              <w:rPr>
                <w:rFonts w:ascii="Calibri" w:hAnsi="Calibri" w:cs="Calibri"/>
                <w:color w:val="000000"/>
              </w:rPr>
              <w:t xml:space="preserve">-во "Юбилейное", </w:t>
            </w:r>
            <w:proofErr w:type="spellStart"/>
            <w:proofErr w:type="gramStart"/>
            <w:r>
              <w:rPr>
                <w:rFonts w:ascii="Calibri" w:hAnsi="Calibri" w:cs="Calibri"/>
                <w:color w:val="000000"/>
              </w:rPr>
              <w:t>ул</w:t>
            </w:r>
            <w:proofErr w:type="spellEnd"/>
            <w:proofErr w:type="gramEnd"/>
            <w:r>
              <w:rPr>
                <w:rFonts w:ascii="Calibri" w:hAnsi="Calibri" w:cs="Calibri"/>
                <w:color w:val="000000"/>
              </w:rPr>
              <w:t xml:space="preserve"> Подгорная, 20</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38:06:000000:2024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товарищество "Юбилейное", №228</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домик</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38:06:000000:2027</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Гараж</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38:06:000000:2028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район, с. Пивовариха, </w:t>
            </w:r>
            <w:proofErr w:type="gramStart"/>
            <w:r>
              <w:rPr>
                <w:rFonts w:ascii="Calibri" w:hAnsi="Calibri" w:cs="Calibri"/>
                <w:color w:val="000000"/>
              </w:rPr>
              <w:t>п</w:t>
            </w:r>
            <w:proofErr w:type="gramEnd"/>
            <w:r>
              <w:rPr>
                <w:rFonts w:ascii="Calibri" w:hAnsi="Calibri" w:cs="Calibri"/>
                <w:color w:val="000000"/>
              </w:rPr>
              <w:t xml:space="preserve">/лагерь </w:t>
            </w:r>
            <w:proofErr w:type="spellStart"/>
            <w:r>
              <w:rPr>
                <w:rFonts w:ascii="Calibri" w:hAnsi="Calibri" w:cs="Calibri"/>
                <w:color w:val="000000"/>
              </w:rPr>
              <w:t>Дзержинец</w:t>
            </w:r>
            <w:proofErr w:type="spellEnd"/>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Корпус №5</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38:06:000000:2031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садовое товарищество "Юбилейное", </w:t>
            </w:r>
            <w:proofErr w:type="spellStart"/>
            <w:r>
              <w:rPr>
                <w:rFonts w:ascii="Calibri" w:hAnsi="Calibri" w:cs="Calibri"/>
                <w:color w:val="000000"/>
              </w:rPr>
              <w:t>ул</w:t>
            </w:r>
            <w:proofErr w:type="gramStart"/>
            <w:r>
              <w:rPr>
                <w:rFonts w:ascii="Calibri" w:hAnsi="Calibri" w:cs="Calibri"/>
                <w:color w:val="000000"/>
              </w:rPr>
              <w:t>.А</w:t>
            </w:r>
            <w:proofErr w:type="gramEnd"/>
            <w:r>
              <w:rPr>
                <w:rFonts w:ascii="Calibri" w:hAnsi="Calibri" w:cs="Calibri"/>
                <w:color w:val="000000"/>
              </w:rPr>
              <w:t>виаторов,участок</w:t>
            </w:r>
            <w:proofErr w:type="spellEnd"/>
            <w:r>
              <w:rPr>
                <w:rFonts w:ascii="Calibri" w:hAnsi="Calibri" w:cs="Calibri"/>
                <w:color w:val="000000"/>
              </w:rPr>
              <w:t xml:space="preserve"> № 6а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домик</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38:06:000000:2033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садовое товарищество "Юбилейное", </w:t>
            </w:r>
            <w:proofErr w:type="spellStart"/>
            <w:r>
              <w:rPr>
                <w:rFonts w:ascii="Calibri" w:hAnsi="Calibri" w:cs="Calibri"/>
                <w:color w:val="000000"/>
              </w:rPr>
              <w:t>ул</w:t>
            </w:r>
            <w:proofErr w:type="gramStart"/>
            <w:r>
              <w:rPr>
                <w:rFonts w:ascii="Calibri" w:hAnsi="Calibri" w:cs="Calibri"/>
                <w:color w:val="000000"/>
              </w:rPr>
              <w:t>.А</w:t>
            </w:r>
            <w:proofErr w:type="gramEnd"/>
            <w:r>
              <w:rPr>
                <w:rFonts w:ascii="Calibri" w:hAnsi="Calibri" w:cs="Calibri"/>
                <w:color w:val="000000"/>
              </w:rPr>
              <w:t>виаторов</w:t>
            </w:r>
            <w:proofErr w:type="spellEnd"/>
            <w:r>
              <w:rPr>
                <w:rFonts w:ascii="Calibri" w:hAnsi="Calibri" w:cs="Calibri"/>
                <w:color w:val="000000"/>
              </w:rPr>
              <w:t>, участок № 6</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домик</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38:06:000000:2034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садовое товарищество "Юбилейное", </w:t>
            </w:r>
            <w:proofErr w:type="spellStart"/>
            <w:r>
              <w:rPr>
                <w:rFonts w:ascii="Calibri" w:hAnsi="Calibri" w:cs="Calibri"/>
                <w:color w:val="000000"/>
              </w:rPr>
              <w:t>ул</w:t>
            </w:r>
            <w:proofErr w:type="gramStart"/>
            <w:r>
              <w:rPr>
                <w:rFonts w:ascii="Calibri" w:hAnsi="Calibri" w:cs="Calibri"/>
                <w:color w:val="000000"/>
              </w:rPr>
              <w:t>.А</w:t>
            </w:r>
            <w:proofErr w:type="gramEnd"/>
            <w:r>
              <w:rPr>
                <w:rFonts w:ascii="Calibri" w:hAnsi="Calibri" w:cs="Calibri"/>
                <w:color w:val="000000"/>
              </w:rPr>
              <w:t>виаторов</w:t>
            </w:r>
            <w:proofErr w:type="spellEnd"/>
            <w:r>
              <w:rPr>
                <w:rFonts w:ascii="Calibri" w:hAnsi="Calibri" w:cs="Calibri"/>
                <w:color w:val="000000"/>
              </w:rPr>
              <w:t>, участок № 21</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домик</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38:06:000000:2058</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Иркутская</w:t>
            </w:r>
            <w:proofErr w:type="gramEnd"/>
            <w:r>
              <w:rPr>
                <w:rFonts w:ascii="Calibri" w:hAnsi="Calibri" w:cs="Calibri"/>
                <w:color w:val="000000"/>
              </w:rPr>
              <w:t xml:space="preserve"> обл., Иркутский р-н., 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Жилой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38:06:000000:2062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садоводческое товарищество "Юбилейное" участок №224</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38:06:000000:2072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р-н</w:t>
            </w:r>
            <w:proofErr w:type="gramStart"/>
            <w:r>
              <w:rPr>
                <w:rFonts w:ascii="Calibri" w:hAnsi="Calibri" w:cs="Calibri"/>
                <w:color w:val="000000"/>
              </w:rPr>
              <w:t xml:space="preserve">., </w:t>
            </w:r>
            <w:proofErr w:type="gramEnd"/>
            <w:r>
              <w:rPr>
                <w:rFonts w:ascii="Calibri" w:hAnsi="Calibri" w:cs="Calibri"/>
                <w:color w:val="000000"/>
              </w:rPr>
              <w:t>садоводческое товарищество Юбилейное, ул. Подгорная, участок №16</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38:06:000000:2075</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садовое товарищество "Юбилейное", участок № 12</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домик</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38:06:000000:2082</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садовое товарищество "Юбилейное", </w:t>
            </w:r>
            <w:proofErr w:type="spellStart"/>
            <w:r>
              <w:rPr>
                <w:rFonts w:ascii="Calibri" w:hAnsi="Calibri" w:cs="Calibri"/>
                <w:color w:val="000000"/>
              </w:rPr>
              <w:t>ул</w:t>
            </w:r>
            <w:proofErr w:type="gramStart"/>
            <w:r>
              <w:rPr>
                <w:rFonts w:ascii="Calibri" w:hAnsi="Calibri" w:cs="Calibri"/>
                <w:color w:val="000000"/>
              </w:rPr>
              <w:t>.А</w:t>
            </w:r>
            <w:proofErr w:type="gramEnd"/>
            <w:r>
              <w:rPr>
                <w:rFonts w:ascii="Calibri" w:hAnsi="Calibri" w:cs="Calibri"/>
                <w:color w:val="000000"/>
              </w:rPr>
              <w:t>виаторов</w:t>
            </w:r>
            <w:proofErr w:type="spellEnd"/>
            <w:r>
              <w:rPr>
                <w:rFonts w:ascii="Calibri" w:hAnsi="Calibri" w:cs="Calibri"/>
                <w:color w:val="000000"/>
              </w:rPr>
              <w:t>, участок № 19</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домик</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38:06:000000:2083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садовое товарищество "Юбилейное", </w:t>
            </w:r>
            <w:proofErr w:type="spellStart"/>
            <w:r>
              <w:rPr>
                <w:rFonts w:ascii="Calibri" w:hAnsi="Calibri" w:cs="Calibri"/>
                <w:color w:val="000000"/>
              </w:rPr>
              <w:t>ул</w:t>
            </w:r>
            <w:proofErr w:type="gramStart"/>
            <w:r>
              <w:rPr>
                <w:rFonts w:ascii="Calibri" w:hAnsi="Calibri" w:cs="Calibri"/>
                <w:color w:val="000000"/>
              </w:rPr>
              <w:t>.А</w:t>
            </w:r>
            <w:proofErr w:type="gramEnd"/>
            <w:r>
              <w:rPr>
                <w:rFonts w:ascii="Calibri" w:hAnsi="Calibri" w:cs="Calibri"/>
                <w:color w:val="000000"/>
              </w:rPr>
              <w:t>виаторов,участок</w:t>
            </w:r>
            <w:proofErr w:type="spellEnd"/>
            <w:r>
              <w:rPr>
                <w:rFonts w:ascii="Calibri" w:hAnsi="Calibri" w:cs="Calibri"/>
                <w:color w:val="000000"/>
              </w:rPr>
              <w:t xml:space="preserve"> № 8</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домик</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38:06:000000:2121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п. Искра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Жилой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38:06:000000:2150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садоводческое товарищество "Юбилейное", ул. Подгорная, участок №19</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38:06:000000:2153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садоводческое товарищество "Юбилейное", ул. Подгорная, участок №22</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38:06:000000:2154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садоводческое товарищество "Юбилейное", ул. Подгорная, участок №24</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Основное строение</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38:06:000000:3016</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пос. Пивовариха</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Склад</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38:06:000000:3019</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Иркутский (р-н.)</w:t>
            </w:r>
            <w:proofErr w:type="gramStart"/>
            <w:r>
              <w:rPr>
                <w:rFonts w:ascii="Calibri" w:hAnsi="Calibri" w:cs="Calibri"/>
                <w:color w:val="000000"/>
              </w:rPr>
              <w:t>,П</w:t>
            </w:r>
            <w:proofErr w:type="gramEnd"/>
            <w:r>
              <w:rPr>
                <w:rFonts w:ascii="Calibri" w:hAnsi="Calibri" w:cs="Calibri"/>
                <w:color w:val="000000"/>
              </w:rPr>
              <w:t>ивовариха (с.) ,гаражный кооператив,   инв.№6646</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Гараж</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38:06:000000:3020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район, садоводческое </w:t>
            </w:r>
            <w:proofErr w:type="spellStart"/>
            <w:r>
              <w:rPr>
                <w:rFonts w:ascii="Calibri" w:hAnsi="Calibri" w:cs="Calibri"/>
                <w:color w:val="000000"/>
              </w:rPr>
              <w:t>некаммерческое</w:t>
            </w:r>
            <w:proofErr w:type="spellEnd"/>
            <w:r>
              <w:rPr>
                <w:rFonts w:ascii="Calibri" w:hAnsi="Calibri" w:cs="Calibri"/>
                <w:color w:val="000000"/>
              </w:rPr>
              <w:t xml:space="preserve"> товарищество "Строитель-3", участок №8</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38:06:000000:3034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Иркутский район, садоводство "Ромашка"</w:t>
            </w:r>
            <w:proofErr w:type="gramStart"/>
            <w:r>
              <w:rPr>
                <w:rFonts w:ascii="Calibri" w:hAnsi="Calibri" w:cs="Calibri"/>
                <w:color w:val="000000"/>
              </w:rPr>
              <w:t>,</w:t>
            </w:r>
            <w:proofErr w:type="spellStart"/>
            <w:r>
              <w:rPr>
                <w:rFonts w:ascii="Calibri" w:hAnsi="Calibri" w:cs="Calibri"/>
                <w:color w:val="000000"/>
              </w:rPr>
              <w:t>у</w:t>
            </w:r>
            <w:proofErr w:type="gramEnd"/>
            <w:r>
              <w:rPr>
                <w:rFonts w:ascii="Calibri" w:hAnsi="Calibri" w:cs="Calibri"/>
                <w:color w:val="000000"/>
              </w:rPr>
              <w:t>л</w:t>
            </w:r>
            <w:proofErr w:type="spellEnd"/>
            <w:r>
              <w:rPr>
                <w:rFonts w:ascii="Calibri" w:hAnsi="Calibri" w:cs="Calibri"/>
                <w:color w:val="000000"/>
              </w:rPr>
              <w:t>. Веселая, участок №122</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38:06:000000:3043</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Байкальский тракт, участок 145</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Садоводств</w:t>
            </w:r>
            <w:proofErr w:type="gramStart"/>
            <w:r>
              <w:rPr>
                <w:rFonts w:ascii="Calibri" w:hAnsi="Calibri" w:cs="Calibri"/>
                <w:color w:val="000000"/>
              </w:rPr>
              <w:t>о"</w:t>
            </w:r>
            <w:proofErr w:type="gramEnd"/>
            <w:r>
              <w:rPr>
                <w:rFonts w:ascii="Calibri" w:hAnsi="Calibri" w:cs="Calibri"/>
                <w:color w:val="000000"/>
              </w:rPr>
              <w:t>Юбилейный</w:t>
            </w:r>
            <w:proofErr w:type="spellEnd"/>
            <w:r>
              <w:rPr>
                <w:rFonts w:ascii="Calibri" w:hAnsi="Calibri" w:cs="Calibri"/>
                <w:color w:val="000000"/>
              </w:rPr>
              <w:t>"</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38:06:000000:3057</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садоводство "Юбилейное", ул. Авиаторов, участок №9.</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38:06:000000:3100</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w:t>
            </w:r>
            <w:proofErr w:type="gramStart"/>
            <w:r>
              <w:rPr>
                <w:rFonts w:ascii="Calibri" w:hAnsi="Calibri" w:cs="Calibri"/>
                <w:color w:val="000000"/>
              </w:rPr>
              <w:t>сад-во</w:t>
            </w:r>
            <w:proofErr w:type="gramEnd"/>
            <w:r>
              <w:rPr>
                <w:rFonts w:ascii="Calibri" w:hAnsi="Calibri" w:cs="Calibri"/>
                <w:color w:val="000000"/>
              </w:rPr>
              <w:t xml:space="preserve"> "Юбилейное", участок №32</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38:06:000000:3101</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р-н Иркутский, </w:t>
            </w:r>
            <w:proofErr w:type="gramStart"/>
            <w:r>
              <w:rPr>
                <w:rFonts w:ascii="Calibri" w:hAnsi="Calibri" w:cs="Calibri"/>
                <w:color w:val="000000"/>
              </w:rPr>
              <w:t>с-во</w:t>
            </w:r>
            <w:proofErr w:type="gramEnd"/>
            <w:r>
              <w:rPr>
                <w:rFonts w:ascii="Calibri" w:hAnsi="Calibri" w:cs="Calibri"/>
                <w:color w:val="000000"/>
              </w:rPr>
              <w:t xml:space="preserve"> "Юбилейное", ул. Подгорная, 5</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38:06:000000:3104</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садоводческое товарищество "Юбилейное", ул. Юбилейная, участок №16</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shd w:val="clear" w:color="FFCC00" w:fill="auto"/>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38:06:000000:3105</w:t>
            </w:r>
          </w:p>
        </w:tc>
        <w:tc>
          <w:tcPr>
            <w:tcW w:w="5929" w:type="dxa"/>
            <w:tcBorders>
              <w:top w:val="single" w:sz="6" w:space="0" w:color="auto"/>
              <w:left w:val="single" w:sz="6" w:space="0" w:color="auto"/>
              <w:bottom w:val="single" w:sz="6" w:space="0" w:color="auto"/>
              <w:right w:val="single" w:sz="6" w:space="0" w:color="auto"/>
            </w:tcBorders>
            <w:shd w:val="clear" w:color="FFCC00" w:fill="auto"/>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Иркутская область, р-н Иркутский, садоводческое товарищество "Юбилейное", ул. Авиаторов, участок №15</w:t>
            </w:r>
          </w:p>
        </w:tc>
        <w:tc>
          <w:tcPr>
            <w:tcW w:w="2015" w:type="dxa"/>
            <w:tcBorders>
              <w:top w:val="single" w:sz="6" w:space="0" w:color="auto"/>
              <w:left w:val="single" w:sz="6" w:space="0" w:color="auto"/>
              <w:bottom w:val="single" w:sz="6" w:space="0" w:color="auto"/>
              <w:right w:val="single" w:sz="6" w:space="0" w:color="auto"/>
            </w:tcBorders>
            <w:shd w:val="clear" w:color="FFCC00" w:fill="auto"/>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r w:rsidR="00AF3102" w:rsidTr="00AF3102">
        <w:tblPrEx>
          <w:tblCellMar>
            <w:top w:w="0" w:type="dxa"/>
            <w:bottom w:w="0" w:type="dxa"/>
          </w:tblCellMar>
        </w:tblPrEx>
        <w:trPr>
          <w:trHeight w:val="290"/>
        </w:trPr>
        <w:tc>
          <w:tcPr>
            <w:tcW w:w="2151"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38:06:000000:3106</w:t>
            </w:r>
          </w:p>
        </w:tc>
        <w:tc>
          <w:tcPr>
            <w:tcW w:w="5929"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Иркутская область,  Иркутский район, </w:t>
            </w:r>
            <w:proofErr w:type="gramStart"/>
            <w:r>
              <w:rPr>
                <w:rFonts w:ascii="Calibri" w:hAnsi="Calibri" w:cs="Calibri"/>
                <w:color w:val="000000"/>
              </w:rPr>
              <w:t>сад-во</w:t>
            </w:r>
            <w:proofErr w:type="gramEnd"/>
            <w:r>
              <w:rPr>
                <w:rFonts w:ascii="Calibri" w:hAnsi="Calibri" w:cs="Calibri"/>
                <w:color w:val="000000"/>
              </w:rPr>
              <w:t xml:space="preserve"> "Юбилейное", </w:t>
            </w:r>
            <w:proofErr w:type="spellStart"/>
            <w:r>
              <w:rPr>
                <w:rFonts w:ascii="Calibri" w:hAnsi="Calibri" w:cs="Calibri"/>
                <w:color w:val="000000"/>
              </w:rPr>
              <w:t>уч</w:t>
            </w:r>
            <w:proofErr w:type="spellEnd"/>
            <w:r>
              <w:rPr>
                <w:rFonts w:ascii="Calibri" w:hAnsi="Calibri" w:cs="Calibri"/>
                <w:color w:val="000000"/>
              </w:rPr>
              <w:t>-к №4</w:t>
            </w:r>
          </w:p>
        </w:tc>
        <w:tc>
          <w:tcPr>
            <w:tcW w:w="2015" w:type="dxa"/>
            <w:tcBorders>
              <w:top w:val="single" w:sz="6" w:space="0" w:color="auto"/>
              <w:left w:val="single" w:sz="6" w:space="0" w:color="auto"/>
              <w:bottom w:val="single" w:sz="6" w:space="0" w:color="auto"/>
              <w:right w:val="single" w:sz="6" w:space="0" w:color="auto"/>
            </w:tcBorders>
          </w:tcPr>
          <w:p w:rsidR="00AF3102" w:rsidRDefault="00AF3102" w:rsidP="00AF3102">
            <w:pPr>
              <w:autoSpaceDE w:val="0"/>
              <w:autoSpaceDN w:val="0"/>
              <w:adjustRightInd w:val="0"/>
              <w:spacing w:after="0" w:line="240" w:lineRule="auto"/>
              <w:rPr>
                <w:rFonts w:ascii="Calibri" w:hAnsi="Calibri" w:cs="Calibri"/>
                <w:color w:val="000000"/>
              </w:rPr>
            </w:pPr>
            <w:r>
              <w:rPr>
                <w:rFonts w:ascii="Calibri" w:hAnsi="Calibri" w:cs="Calibri"/>
                <w:color w:val="000000"/>
              </w:rPr>
              <w:t>Садовый дом</w:t>
            </w:r>
          </w:p>
        </w:tc>
      </w:tr>
    </w:tbl>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AF3102" w:rsidRDefault="00AF3102" w:rsidP="00977A90">
      <w:pPr>
        <w:spacing w:after="0" w:line="240" w:lineRule="auto"/>
        <w:jc w:val="both"/>
      </w:pPr>
    </w:p>
    <w:p w:rsidR="00475029" w:rsidRDefault="00475029" w:rsidP="00977A90">
      <w:pPr>
        <w:spacing w:after="0" w:line="240" w:lineRule="auto"/>
        <w:jc w:val="both"/>
      </w:pPr>
    </w:p>
    <w:p w:rsidR="00475029" w:rsidRDefault="00475029" w:rsidP="00977A90">
      <w:pPr>
        <w:spacing w:after="0" w:line="240" w:lineRule="auto"/>
        <w:jc w:val="both"/>
      </w:pPr>
    </w:p>
    <w:p w:rsidR="00475029" w:rsidRPr="00475029" w:rsidRDefault="00475029" w:rsidP="00AF3102">
      <w:pPr>
        <w:spacing w:after="0" w:line="240" w:lineRule="auto"/>
        <w:jc w:val="both"/>
        <w:rPr>
          <w:rFonts w:ascii="Arial" w:hAnsi="Arial" w:cs="Arial"/>
        </w:rPr>
      </w:pPr>
    </w:p>
    <w:sectPr w:rsidR="00475029" w:rsidRPr="00475029" w:rsidSect="00AF3102">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56"/>
    <w:rsid w:val="0000001C"/>
    <w:rsid w:val="000D370B"/>
    <w:rsid w:val="001079D9"/>
    <w:rsid w:val="00116B89"/>
    <w:rsid w:val="0019701C"/>
    <w:rsid w:val="001E0CEE"/>
    <w:rsid w:val="001E7975"/>
    <w:rsid w:val="00236BD6"/>
    <w:rsid w:val="00315FA7"/>
    <w:rsid w:val="003614A6"/>
    <w:rsid w:val="00364773"/>
    <w:rsid w:val="00456915"/>
    <w:rsid w:val="00475029"/>
    <w:rsid w:val="004C277B"/>
    <w:rsid w:val="004E0525"/>
    <w:rsid w:val="004E0D8F"/>
    <w:rsid w:val="004E1365"/>
    <w:rsid w:val="005C2F35"/>
    <w:rsid w:val="00605A72"/>
    <w:rsid w:val="00637047"/>
    <w:rsid w:val="00770FCA"/>
    <w:rsid w:val="007B04D1"/>
    <w:rsid w:val="00810F2A"/>
    <w:rsid w:val="00822EFB"/>
    <w:rsid w:val="00832532"/>
    <w:rsid w:val="0086188E"/>
    <w:rsid w:val="00866456"/>
    <w:rsid w:val="008704CE"/>
    <w:rsid w:val="00977A90"/>
    <w:rsid w:val="00980AAF"/>
    <w:rsid w:val="00981738"/>
    <w:rsid w:val="00981E37"/>
    <w:rsid w:val="00983C84"/>
    <w:rsid w:val="009F1E41"/>
    <w:rsid w:val="00A51287"/>
    <w:rsid w:val="00A550D3"/>
    <w:rsid w:val="00AF3102"/>
    <w:rsid w:val="00B4417C"/>
    <w:rsid w:val="00B53E7D"/>
    <w:rsid w:val="00B63560"/>
    <w:rsid w:val="00B65744"/>
    <w:rsid w:val="00B833B0"/>
    <w:rsid w:val="00C323C6"/>
    <w:rsid w:val="00C75E12"/>
    <w:rsid w:val="00CA603C"/>
    <w:rsid w:val="00D12086"/>
    <w:rsid w:val="00D14014"/>
    <w:rsid w:val="00D15F9D"/>
    <w:rsid w:val="00D52587"/>
    <w:rsid w:val="00D84DFD"/>
    <w:rsid w:val="00D8797C"/>
    <w:rsid w:val="00DA6320"/>
    <w:rsid w:val="00DD0133"/>
    <w:rsid w:val="00E60111"/>
    <w:rsid w:val="00E751B4"/>
    <w:rsid w:val="00EB2A09"/>
    <w:rsid w:val="00EC096A"/>
    <w:rsid w:val="00ED06B9"/>
    <w:rsid w:val="00ED188D"/>
    <w:rsid w:val="00EE351E"/>
    <w:rsid w:val="00F1305A"/>
    <w:rsid w:val="00F7338C"/>
    <w:rsid w:val="00FC0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64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6456"/>
    <w:rPr>
      <w:rFonts w:ascii="Segoe UI" w:hAnsi="Segoe UI" w:cs="Segoe UI"/>
      <w:sz w:val="18"/>
      <w:szCs w:val="18"/>
    </w:rPr>
  </w:style>
  <w:style w:type="character" w:styleId="a6">
    <w:name w:val="Hyperlink"/>
    <w:basedOn w:val="a0"/>
    <w:uiPriority w:val="99"/>
    <w:unhideWhenUsed/>
    <w:rsid w:val="008618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6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64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6456"/>
    <w:rPr>
      <w:rFonts w:ascii="Segoe UI" w:hAnsi="Segoe UI" w:cs="Segoe UI"/>
      <w:sz w:val="18"/>
      <w:szCs w:val="18"/>
    </w:rPr>
  </w:style>
  <w:style w:type="character" w:styleId="a6">
    <w:name w:val="Hyperlink"/>
    <w:basedOn w:val="a0"/>
    <w:uiPriority w:val="99"/>
    <w:unhideWhenUsed/>
    <w:rsid w:val="00861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5</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63</cp:revision>
  <cp:lastPrinted>2021-12-07T07:07:00Z</cp:lastPrinted>
  <dcterms:created xsi:type="dcterms:W3CDTF">2018-09-11T00:49:00Z</dcterms:created>
  <dcterms:modified xsi:type="dcterms:W3CDTF">2022-06-28T01:39:00Z</dcterms:modified>
</cp:coreProperties>
</file>