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B17E30">
      <w:pPr>
        <w:jc w:val="center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2D540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4F766C" w:rsidRDefault="004F766C" w:rsidP="007713BE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4"/>
        </w:rPr>
      </w:pPr>
    </w:p>
    <w:p w:rsidR="007713BE" w:rsidRPr="00E432E5" w:rsidRDefault="00E432E5" w:rsidP="004F76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  <w:r>
        <w:rPr>
          <w:rFonts w:ascii="Times New Roman" w:eastAsia="Lucida Sans Unicode" w:hAnsi="Times New Roman" w:cs="Times New Roman"/>
          <w:sz w:val="28"/>
          <w:szCs w:val="24"/>
        </w:rPr>
        <w:t>от</w:t>
      </w:r>
      <w:r w:rsidR="00623B87" w:rsidRPr="00E432E5">
        <w:rPr>
          <w:rFonts w:ascii="Times New Roman" w:eastAsia="Lucida Sans Unicode" w:hAnsi="Times New Roman" w:cs="Times New Roman"/>
          <w:sz w:val="28"/>
          <w:szCs w:val="24"/>
        </w:rPr>
        <w:t xml:space="preserve"> _________</w:t>
      </w:r>
      <w:r w:rsidR="004F766C" w:rsidRPr="00E432E5">
        <w:rPr>
          <w:rFonts w:ascii="Times New Roman" w:eastAsia="Lucida Sans Unicode" w:hAnsi="Times New Roman" w:cs="Times New Roman"/>
          <w:sz w:val="28"/>
          <w:szCs w:val="24"/>
        </w:rPr>
        <w:t xml:space="preserve"> </w:t>
      </w:r>
      <w:proofErr w:type="gramStart"/>
      <w:r w:rsidR="004F766C" w:rsidRPr="00E432E5">
        <w:rPr>
          <w:rFonts w:ascii="Times New Roman" w:eastAsia="Lucida Sans Unicode" w:hAnsi="Times New Roman" w:cs="Times New Roman"/>
          <w:sz w:val="28"/>
          <w:szCs w:val="24"/>
        </w:rPr>
        <w:t>г</w:t>
      </w:r>
      <w:proofErr w:type="gramEnd"/>
      <w:r w:rsidR="004F766C" w:rsidRPr="00E432E5">
        <w:rPr>
          <w:rFonts w:ascii="Times New Roman" w:eastAsia="Lucida Sans Unicode" w:hAnsi="Times New Roman" w:cs="Times New Roman"/>
          <w:sz w:val="28"/>
          <w:szCs w:val="24"/>
        </w:rPr>
        <w:t>.</w:t>
      </w:r>
      <w:r w:rsidR="0031647F" w:rsidRPr="00E432E5">
        <w:rPr>
          <w:rFonts w:ascii="Times New Roman" w:eastAsia="Lucida Sans Unicode" w:hAnsi="Times New Roman" w:cs="Times New Roman"/>
          <w:sz w:val="28"/>
          <w:szCs w:val="24"/>
        </w:rPr>
        <w:t xml:space="preserve">  №</w:t>
      </w:r>
      <w:r w:rsidR="00623B87" w:rsidRPr="00E432E5">
        <w:rPr>
          <w:rFonts w:ascii="Times New Roman" w:eastAsia="Lucida Sans Unicode" w:hAnsi="Times New Roman" w:cs="Times New Roman"/>
          <w:sz w:val="28"/>
          <w:szCs w:val="24"/>
        </w:rPr>
        <w:t xml:space="preserve"> ___</w:t>
      </w:r>
    </w:p>
    <w:p w:rsidR="007713BE" w:rsidRPr="007713BE" w:rsidRDefault="007713BE" w:rsidP="004F76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  <w:r w:rsidRPr="00E432E5">
        <w:rPr>
          <w:rFonts w:ascii="Times New Roman" w:eastAsia="Lucida Sans Unicode" w:hAnsi="Times New Roman" w:cs="Times New Roman"/>
          <w:sz w:val="28"/>
          <w:szCs w:val="24"/>
        </w:rPr>
        <w:t>с. Пивовариха</w:t>
      </w:r>
    </w:p>
    <w:p w:rsidR="00B74FE9" w:rsidRPr="00B74FE9" w:rsidRDefault="00B74FE9" w:rsidP="004F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94961" w:rsidRDefault="00511D50" w:rsidP="00394961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5C4E1F" w:rsidRPr="005C4E1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Думы Ушаковского муниципального образования от 28.01.2015 № 03 «Об утверждении Положения о составе, порядке подготовки и утверждения местных нормативов градостроительного проектирования Ушаковского муниципального образования»</w:t>
      </w:r>
      <w:bookmarkStart w:id="0" w:name="_GoBack"/>
      <w:bookmarkEnd w:id="0"/>
    </w:p>
    <w:p w:rsidR="00394961" w:rsidRPr="00394961" w:rsidRDefault="00394961" w:rsidP="00394961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обеспечения благоприятных условий жизнедеятельности человека на территории Ушаковского муниципального образования, руководствуясь </w:t>
      </w:r>
      <w:r w:rsidR="00623B87">
        <w:rPr>
          <w:rFonts w:ascii="Times New Roman" w:hAnsi="Times New Roman" w:cs="Times New Roman"/>
          <w:sz w:val="28"/>
          <w:szCs w:val="28"/>
        </w:rPr>
        <w:t>частью 8 статьи</w:t>
      </w:r>
      <w:r w:rsidR="00623B87" w:rsidRPr="002564A5">
        <w:rPr>
          <w:rFonts w:ascii="Times New Roman" w:hAnsi="Times New Roman" w:cs="Times New Roman"/>
          <w:sz w:val="28"/>
          <w:szCs w:val="28"/>
        </w:rPr>
        <w:t xml:space="preserve"> 29.</w:t>
      </w:r>
      <w:r w:rsidR="00623B87" w:rsidRPr="00134EDF">
        <w:rPr>
          <w:rFonts w:ascii="Times New Roman" w:hAnsi="Times New Roman" w:cs="Times New Roman"/>
          <w:sz w:val="28"/>
          <w:szCs w:val="28"/>
        </w:rPr>
        <w:t>4 Градостроительного</w:t>
      </w:r>
      <w:r w:rsidR="00623B8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623B87"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 кодек</w:t>
      </w:r>
      <w:r w:rsid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>са Российской Федерации, статьями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23B87" w:rsidRPr="004A3D47">
        <w:rPr>
          <w:rFonts w:ascii="Times New Roman" w:hAnsi="Times New Roman" w:cs="Times New Roman"/>
          <w:sz w:val="28"/>
          <w:szCs w:val="28"/>
        </w:rPr>
        <w:t>1</w:t>
      </w:r>
      <w:r w:rsidR="00623B87">
        <w:rPr>
          <w:rFonts w:ascii="Times New Roman" w:hAnsi="Times New Roman" w:cs="Times New Roman"/>
          <w:sz w:val="28"/>
          <w:szCs w:val="28"/>
        </w:rPr>
        <w:t>4</w:t>
      </w:r>
      <w:r w:rsidR="00623B87" w:rsidRPr="004A3D47">
        <w:rPr>
          <w:rFonts w:ascii="Times New Roman" w:hAnsi="Times New Roman" w:cs="Times New Roman"/>
          <w:sz w:val="28"/>
          <w:szCs w:val="28"/>
        </w:rPr>
        <w:t xml:space="preserve">, 17, 35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льного закона от 06.10.2003 г. «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стать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r w:rsid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6, 43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образования, Дума Ушаковского муниципального образования</w:t>
      </w:r>
      <w:proofErr w:type="gramEnd"/>
    </w:p>
    <w:p w:rsidR="00394961" w:rsidRDefault="00394961" w:rsidP="0039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1D50" w:rsidRPr="00511D50" w:rsidRDefault="00511D50" w:rsidP="00623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1D5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следующие изменения в решение Думы Ушаковского муниципального образования от 28.01.2015 № 03</w:t>
      </w:r>
      <w:r w:rsid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Положения о составе, порядке подготовки и утверждения местных нормативов градостроительного проектирования Ушаковского муниципального образования»</w:t>
      </w:r>
      <w:r w:rsidRPr="00511D5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11D50" w:rsidRPr="00623B87" w:rsidRDefault="00623B87" w:rsidP="00623B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511D50" w:rsidRPr="00623B87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ндивидуализированный заголовок изложить в следующей редакции: «Об утверждении порядка подготовки, утверждения местных нормативов градостроительного проектирования и внесения изменений в них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623B87" w:rsidRPr="00623B87" w:rsidRDefault="00623B87" w:rsidP="00623B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Pr="00623B87">
        <w:rPr>
          <w:rFonts w:ascii="Times New Roman" w:hAnsi="Times New Roman"/>
          <w:spacing w:val="2"/>
          <w:sz w:val="28"/>
          <w:szCs w:val="28"/>
        </w:rPr>
        <w:t xml:space="preserve">нести в Приложение № 1 изменение, </w:t>
      </w:r>
      <w:r w:rsidRPr="00623B87">
        <w:rPr>
          <w:rFonts w:ascii="Times New Roman" w:hAnsi="Times New Roman"/>
          <w:color w:val="000000"/>
          <w:spacing w:val="2"/>
          <w:sz w:val="28"/>
          <w:szCs w:val="28"/>
        </w:rPr>
        <w:t>изложив его в новой редакции (прилагается).</w:t>
      </w:r>
    </w:p>
    <w:p w:rsidR="00394961" w:rsidRPr="00511D50" w:rsidRDefault="00C75856" w:rsidP="00623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1D5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511D50" w:rsidRPr="00511D50" w:rsidRDefault="00511D50" w:rsidP="00623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1D50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C75856" w:rsidRDefault="00C75856" w:rsidP="00C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394961" w:rsidRPr="00394961" w:rsidRDefault="00394961" w:rsidP="0039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394961" w:rsidRDefault="00623B87" w:rsidP="008D638F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D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8D638F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D638F">
        <w:rPr>
          <w:rFonts w:ascii="Times New Roman" w:hAnsi="Times New Roman" w:cs="Times New Roman"/>
          <w:sz w:val="28"/>
          <w:szCs w:val="28"/>
        </w:rPr>
        <w:t xml:space="preserve"> </w:t>
      </w:r>
      <w:r w:rsidRPr="00883C1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8F">
        <w:rPr>
          <w:rFonts w:ascii="Times New Roman" w:hAnsi="Times New Roman" w:cs="Times New Roman"/>
          <w:sz w:val="28"/>
          <w:szCs w:val="28"/>
        </w:rPr>
        <w:br/>
      </w:r>
      <w:r w:rsidR="00394961"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4F76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</w:p>
    <w:p w:rsidR="00CC7ADE" w:rsidRDefault="00CC7ADE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394961" w:rsidRDefault="00CC7ADE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75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8475E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И ВНЕСЕНИЯ ИЗМЕНЕНИЙ В НИХ</w:t>
      </w: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D638F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</w:t>
      </w:r>
      <w:r w:rsidRPr="00EB0019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</w:t>
      </w:r>
      <w:r w:rsidRPr="00EB0019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Pr="00136A1C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Pr="00235C36"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 (далее – местные нормативы градостроительного проектирования) и внесения изменений в них.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 xml:space="preserve">2. Местные нормативы градостроительного проектирования утверждаются Думой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3. Подготовка местных нормативов градостроительного проектирования осуществляется с учетом: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8D638F" w:rsidRPr="00235C36" w:rsidRDefault="008D638F" w:rsidP="008D6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Местные н</w:t>
      </w:r>
      <w:r w:rsidRPr="00235C36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5C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5. Местные нормативы градостроительного проектирования включают в себя: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36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населения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235C36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</w:t>
      </w:r>
      <w:r w:rsidRPr="00235C36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235C36">
        <w:rPr>
          <w:rFonts w:ascii="Times New Roman" w:hAnsi="Times New Roman" w:cs="Times New Roman"/>
          <w:sz w:val="28"/>
          <w:szCs w:val="28"/>
        </w:rPr>
        <w:t>муниципального образования);</w:t>
      </w:r>
      <w:proofErr w:type="gramEnd"/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8D638F" w:rsidRPr="00235C36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235C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C36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населения муниципальных образований Иркутской области, местные нормативы градостроительного проектирования не подлежат применению в части, противоречащей утвержденным региональным нормативам градостроительного проектирования Иркутской области, со дня их утверждения.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36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235C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C36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C36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для населения муниципальных образований Иркутской области, местные нормативы градостроительного проектирования не подлежат применению в части, противоречащей утвержденным региональным нормативам </w:t>
      </w:r>
      <w:r w:rsidRPr="00016EEA">
        <w:rPr>
          <w:rFonts w:ascii="Times New Roman" w:hAnsi="Times New Roman" w:cs="Times New Roman"/>
          <w:sz w:val="28"/>
          <w:szCs w:val="28"/>
        </w:rPr>
        <w:t>градостроительного проектирования Иркутской области, со дня их утверждения.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8. 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могут быть утверждены в отношении одного или нескольких видов объектов,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6EEA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Pr="00016EEA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Глава 2. Порядок подготовки и утверждения местных нормативов градостроительного проектирования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9. Решение о подготовке проекта местных нормативов градостроительного проектирования принимается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EEA">
        <w:rPr>
          <w:rFonts w:ascii="Times New Roman" w:hAnsi="Times New Roman" w:cs="Times New Roman"/>
          <w:sz w:val="28"/>
          <w:szCs w:val="28"/>
        </w:rPr>
        <w:t>Решение о подготовке проекта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должностном лице/лицах (структурном подразделении) администрации Ушаковского муниципального образования, ответственном за обеспечение подготовки проекта местных нормативов градостроительного проектирования (далее – ответственное лицо).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местных нормативов градостроительного проектирования подлежит 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 официального сайта).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10. Подготовку проекта местных нормативов градостроительного проектирования обеспечивает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 Закупки товаров, работ, услуг в целях разработки проекта местных нормативов градостроительного проектирования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DC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5337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и заинтересованные лица вправе в течение пятнадцати рабочих дней со дня официального опубликования решения, указанного в пункте 9 настоящего Порядка, направить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5337DC">
        <w:rPr>
          <w:rFonts w:ascii="Times New Roman" w:hAnsi="Times New Roman" w:cs="Times New Roman"/>
          <w:sz w:val="28"/>
          <w:szCs w:val="28"/>
        </w:rPr>
        <w:t xml:space="preserve"> свои предложения для учета при подготовке проекта местных нормативов градостроительного проектирования.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12. Проект местных нормативов градостроительного проектирования подлежит размещению на официальном сайте администрации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Pr="007F3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официального сайта) </w:t>
      </w:r>
      <w:r w:rsidRPr="00016EEA">
        <w:rPr>
          <w:rFonts w:ascii="Times New Roman" w:hAnsi="Times New Roman" w:cs="Times New Roman"/>
          <w:sz w:val="28"/>
          <w:szCs w:val="28"/>
        </w:rPr>
        <w:t>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дня утверждения.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структурные подразделения органов местного самоуправления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заинтересованные лица вправе в течение месяца со дня опубликования проекта местных нормативов градостроительного проектирования в порядке, установленном для официального опубликования муниципальных правовых актов, иной официальной информации, направить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 свои предложения на проект местных нормативов градостроительного проектирования.</w:t>
      </w:r>
      <w:proofErr w:type="gramEnd"/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8A">
        <w:rPr>
          <w:rFonts w:ascii="Times New Roman" w:hAnsi="Times New Roman" w:cs="Times New Roman"/>
          <w:sz w:val="28"/>
          <w:szCs w:val="28"/>
        </w:rPr>
        <w:t xml:space="preserve">14. Поступившие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52168A">
        <w:rPr>
          <w:rFonts w:ascii="Times New Roman" w:hAnsi="Times New Roman" w:cs="Times New Roman"/>
          <w:sz w:val="28"/>
          <w:szCs w:val="28"/>
        </w:rPr>
        <w:t>муниципального образования предложения, указанные в пункте 13 настоящего Порядка, в течение трех рабочих дней передаются ответственному лицу.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16EEA">
        <w:rPr>
          <w:rFonts w:ascii="Times New Roman" w:hAnsi="Times New Roman" w:cs="Times New Roman"/>
          <w:sz w:val="28"/>
          <w:szCs w:val="28"/>
        </w:rPr>
        <w:t xml:space="preserve"> совместно с разработчиком проекта местных нормативов градостроительного проектирования в течение месяца со дня окончания приема предложений, предусмотренных пунктом 13 настоящего Порядка, обеспечивает подготовку и направление сводного заключения по указанным предложениям на проект местных нормативов </w:t>
      </w:r>
      <w:r w:rsidRPr="00016EEA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сводного заключения, предусмотренного пунктом 14 настоящего Порядка, в течение десяти календарных дней со дня его получения принимает решение: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1) о согласии с проектом местных нормативов градостроительного проектирования и направлении его в Думу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 на рассмотрение и утверждение;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2) об отклонении проекта местных нормативов градостроительного проектирования и направление его на доработку по предложениям, предусмотренным пунктом 13 настоящего Порядка.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принимается в случае, если проект местных нормативов градостроительного проектирования не соответствует требованиям, установленным в пунктах 3 и 5 настоящего Порядка. Также 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 (при наличии).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17. Сводное заключение, предусмотренное пунктом 15 настоящего Порядка, является обязательным приложением к проекту местных нормативов градостроительного проектирования, направляемого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 xml:space="preserve">Дума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учетом сводного заключения, предусмотренного пунктом 15 настоящего Порядка, в течение тридцати дней со дня поступления проекта местных нормативов градостроительного проектирования, </w:t>
      </w:r>
      <w:r w:rsidR="00366C85">
        <w:rPr>
          <w:rFonts w:ascii="Times New Roman" w:hAnsi="Times New Roman" w:cs="Times New Roman"/>
          <w:sz w:val="28"/>
          <w:szCs w:val="28"/>
        </w:rPr>
        <w:t>принимает</w:t>
      </w:r>
      <w:r w:rsidRPr="00016EEA">
        <w:rPr>
          <w:rFonts w:ascii="Times New Roman" w:hAnsi="Times New Roman" w:cs="Times New Roman"/>
          <w:sz w:val="28"/>
          <w:szCs w:val="28"/>
        </w:rPr>
        <w:t xml:space="preserve"> решение об утверждении местных нормативов градостроительного проектирования или об отклонении проекта местных нормативов градостроительного проектирования и о направлении его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0448">
        <w:rPr>
          <w:rFonts w:ascii="Times New Roman" w:hAnsi="Times New Roman" w:cs="Times New Roman"/>
          <w:sz w:val="28"/>
          <w:szCs w:val="28"/>
        </w:rPr>
        <w:t>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указанным сводным заключением.</w:t>
      </w:r>
      <w:proofErr w:type="gramEnd"/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16EEA">
        <w:rPr>
          <w:rFonts w:ascii="Times New Roman" w:hAnsi="Times New Roman" w:cs="Times New Roman"/>
          <w:sz w:val="28"/>
          <w:szCs w:val="28"/>
        </w:rPr>
        <w:t xml:space="preserve"> размещает утвержденные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</w:t>
      </w:r>
      <w:r>
        <w:rPr>
          <w:rFonts w:ascii="Times New Roman" w:hAnsi="Times New Roman" w:cs="Times New Roman"/>
          <w:sz w:val="28"/>
          <w:szCs w:val="28"/>
        </w:rPr>
        <w:t xml:space="preserve">тверждения указанных нормативов, а также обеспечивает </w:t>
      </w:r>
      <w:r w:rsidRPr="00F04BEA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ение решения </w:t>
      </w:r>
      <w:r w:rsidRPr="00F04BEA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вместе с местными нормативами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службу архитектуры Иркутской области.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Pr="00016EEA" w:rsidRDefault="008D638F" w:rsidP="008D6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Глава 3. Порядок внесения изменений в местные нормативы градостроительного проектирования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20. Решение о подготовке проекта внесения изменений в местные нормативы градостроительного проектирования принимается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1) в инициативном порядке;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2) по предложениям Думы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3) по предложениям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016EEA">
        <w:rPr>
          <w:rFonts w:ascii="Times New Roman" w:hAnsi="Times New Roman" w:cs="Times New Roman"/>
          <w:sz w:val="28"/>
          <w:szCs w:val="28"/>
        </w:rPr>
        <w:t xml:space="preserve"> (структурных подразделений администрации)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4) по предложениям заинтересованных лиц.</w:t>
      </w:r>
    </w:p>
    <w:p w:rsidR="008D638F" w:rsidRPr="00C619D2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внесения изменений в местные нормативы градостроительного проектирования принимается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случаях приведения в соответствие </w:t>
      </w:r>
      <w:r w:rsidRPr="00016EEA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6EE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6EE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законодательства, за исключением случаев внесения изменений в Федеральный закон </w:t>
      </w:r>
      <w:r w:rsidRPr="002A719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93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7193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2A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исключения соответствующих вопросов местного значения.</w:t>
      </w:r>
      <w:proofErr w:type="gramEnd"/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6EEA">
        <w:rPr>
          <w:rFonts w:ascii="Times New Roman" w:hAnsi="Times New Roman" w:cs="Times New Roman"/>
          <w:sz w:val="28"/>
          <w:szCs w:val="28"/>
        </w:rPr>
        <w:t xml:space="preserve">. Предложения о необходимости внесения изменений в местные нормативы градостроительного проектирования, предусмотренные подпунктами 2-4 пункта 20 настоящего Порядка, (далее – предложения о необходимости внесения изменений в местные нормативы градостроительного проектирования) направляются в администрацию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6EEA">
        <w:rPr>
          <w:rFonts w:ascii="Times New Roman" w:hAnsi="Times New Roman" w:cs="Times New Roman"/>
          <w:sz w:val="28"/>
          <w:szCs w:val="28"/>
        </w:rPr>
        <w:t>. Предложения о необходимости внесения изменений в местные нормативы градостроительного проектирования должны содержать обоснование такой необходимости, а именно: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1) информацию об изменении с момента утверждения местных нормативов градостроительного проектирования социально-демографического состава и плотности населения на территории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 более чем на двадцать процентов;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 xml:space="preserve">2) информацию об изменении или принятии (в случае их отсутствия на момент принятия решения, предусмотренного пунктом 9 настоящего Порядка) планов и программ комплексного социально-экономического развития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3) информацию об изменении законодательства, регулирующего содержание местных нормативов градостроительного проектирования.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6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16EE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предложений о необходимости внесения изменений в местные нормативы градостроительного проектирования рассматривает такие предложения и готовит на них заключение о целесообразности или нецелесообразности внесения изменений в местные нормативы градостроительного проектирования с учетом пункта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6E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EE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B90448">
        <w:rPr>
          <w:rFonts w:ascii="Times New Roman" w:hAnsi="Times New Roman" w:cs="Times New Roman"/>
          <w:sz w:val="28"/>
          <w:szCs w:val="28"/>
        </w:rPr>
        <w:t xml:space="preserve">о </w:t>
      </w:r>
      <w:r w:rsidRPr="00016EEA">
        <w:rPr>
          <w:rFonts w:ascii="Times New Roman" w:hAnsi="Times New Roman" w:cs="Times New Roman"/>
          <w:sz w:val="28"/>
          <w:szCs w:val="28"/>
        </w:rPr>
        <w:t xml:space="preserve">целесообразности или нецелесообразности внесения изменений в местные нормативы градостроительного проектирования вместе </w:t>
      </w:r>
      <w:proofErr w:type="gramStart"/>
      <w:r w:rsidRPr="00016EEA">
        <w:rPr>
          <w:rFonts w:ascii="Times New Roman" w:hAnsi="Times New Roman" w:cs="Times New Roman"/>
          <w:sz w:val="28"/>
          <w:szCs w:val="28"/>
        </w:rPr>
        <w:t>с предложениями о необходимости внесения изменений в местные нормативы градостроительного проектирования в течение трех рабочих дней со дня</w:t>
      </w:r>
      <w:proofErr w:type="gramEnd"/>
      <w:r w:rsidRPr="00016EEA">
        <w:rPr>
          <w:rFonts w:ascii="Times New Roman" w:hAnsi="Times New Roman" w:cs="Times New Roman"/>
          <w:sz w:val="28"/>
          <w:szCs w:val="28"/>
        </w:rPr>
        <w:t xml:space="preserve"> его подготовки подлежит направлению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016EE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D638F" w:rsidRPr="00016EEA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016EEA">
        <w:rPr>
          <w:rFonts w:ascii="Times New Roman" w:hAnsi="Times New Roman" w:cs="Times New Roman"/>
          <w:sz w:val="28"/>
          <w:szCs w:val="28"/>
        </w:rPr>
        <w:t xml:space="preserve"> </w:t>
      </w:r>
      <w:r w:rsidR="00B90448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016E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о необходимости внесения изменений в местные нормативы градостроительного проектирования и заключения на такие предложения принимает решение о подготовке проекта внесения изменений в местные нормативы градостроительного проектирования или направляет мотивированный отказ на предложения.</w:t>
      </w:r>
    </w:p>
    <w:p w:rsidR="008D638F" w:rsidRPr="005D77EF" w:rsidRDefault="008D638F" w:rsidP="008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6EEA">
        <w:rPr>
          <w:rFonts w:ascii="Times New Roman" w:hAnsi="Times New Roman" w:cs="Times New Roman"/>
          <w:sz w:val="28"/>
          <w:szCs w:val="28"/>
        </w:rPr>
        <w:t>. Подготовка проекта внесения изменений в местные нормативы градостроительного проектирования осуществляется в порядке, установленном пунктами 9-19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предусмотренного пунктом 21 настоящего Порядка.</w:t>
      </w:r>
    </w:p>
    <w:p w:rsidR="00E432E5" w:rsidRDefault="008D638F" w:rsidP="00B9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F">
        <w:rPr>
          <w:rFonts w:ascii="Times New Roman" w:hAnsi="Times New Roman" w:cs="Times New Roman"/>
          <w:sz w:val="28"/>
          <w:szCs w:val="28"/>
        </w:rPr>
        <w:t xml:space="preserve">28. </w:t>
      </w:r>
      <w:r w:rsidRPr="00016EEA">
        <w:rPr>
          <w:rFonts w:ascii="Times New Roman" w:hAnsi="Times New Roman" w:cs="Times New Roman"/>
          <w:sz w:val="28"/>
          <w:szCs w:val="28"/>
        </w:rPr>
        <w:t xml:space="preserve">Подготовка проекта внесения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в случаях, указанных в пункте 21 настоящего Порядка, </w:t>
      </w:r>
      <w:r w:rsidRPr="00016EEA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пунктами 9-</w:t>
      </w:r>
      <w:r>
        <w:rPr>
          <w:rFonts w:ascii="Times New Roman" w:hAnsi="Times New Roman" w:cs="Times New Roman"/>
          <w:sz w:val="28"/>
          <w:szCs w:val="28"/>
        </w:rPr>
        <w:t>10, 16-</w:t>
      </w:r>
      <w:r w:rsidRPr="00016EE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положения пунктов 11-15 настоящего Порядка не принимаются.</w:t>
      </w:r>
    </w:p>
    <w:p w:rsidR="00E432E5" w:rsidRPr="00E432E5" w:rsidRDefault="00E432E5" w:rsidP="00E432E5">
      <w:pPr>
        <w:rPr>
          <w:rFonts w:ascii="Times New Roman" w:hAnsi="Times New Roman" w:cs="Times New Roman"/>
          <w:sz w:val="28"/>
          <w:szCs w:val="28"/>
        </w:rPr>
      </w:pPr>
    </w:p>
    <w:p w:rsidR="00E432E5" w:rsidRDefault="00E432E5" w:rsidP="00E432E5">
      <w:pPr>
        <w:rPr>
          <w:rFonts w:ascii="Times New Roman" w:hAnsi="Times New Roman" w:cs="Times New Roman"/>
          <w:sz w:val="28"/>
          <w:szCs w:val="28"/>
        </w:rPr>
      </w:pPr>
    </w:p>
    <w:p w:rsidR="00E432E5" w:rsidRPr="00CC7ADE" w:rsidRDefault="00E432E5" w:rsidP="00E4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E432E5" w:rsidRPr="00CC7ADE" w:rsidRDefault="00E432E5" w:rsidP="00E4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E432E5" w:rsidRPr="00CC7ADE" w:rsidRDefault="00E432E5" w:rsidP="00E4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E432E5" w:rsidRPr="00CC7ADE" w:rsidRDefault="00E432E5" w:rsidP="00E4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5059D0" w:rsidRPr="00E432E5" w:rsidRDefault="005059D0" w:rsidP="00E432E5">
      <w:pPr>
        <w:rPr>
          <w:rFonts w:ascii="Times New Roman" w:hAnsi="Times New Roman" w:cs="Times New Roman"/>
          <w:sz w:val="28"/>
          <w:szCs w:val="28"/>
        </w:rPr>
      </w:pPr>
    </w:p>
    <w:sectPr w:rsidR="005059D0" w:rsidRPr="00E432E5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FC" w:rsidRDefault="00D77DFC" w:rsidP="00635068">
      <w:pPr>
        <w:spacing w:after="0" w:line="240" w:lineRule="auto"/>
      </w:pPr>
      <w:r>
        <w:separator/>
      </w:r>
    </w:p>
  </w:endnote>
  <w:endnote w:type="continuationSeparator" w:id="1">
    <w:p w:rsidR="00D77DFC" w:rsidRDefault="00D77DF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FC" w:rsidRDefault="00D77DFC" w:rsidP="00635068">
      <w:pPr>
        <w:spacing w:after="0" w:line="240" w:lineRule="auto"/>
      </w:pPr>
      <w:r>
        <w:separator/>
      </w:r>
    </w:p>
  </w:footnote>
  <w:footnote w:type="continuationSeparator" w:id="1">
    <w:p w:rsidR="00D77DFC" w:rsidRDefault="00D77DF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B2021"/>
    <w:multiLevelType w:val="hybridMultilevel"/>
    <w:tmpl w:val="188E4184"/>
    <w:lvl w:ilvl="0" w:tplc="CEC27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A3B22"/>
    <w:rsid w:val="0013155F"/>
    <w:rsid w:val="002045F2"/>
    <w:rsid w:val="002D5405"/>
    <w:rsid w:val="0031647F"/>
    <w:rsid w:val="0036125E"/>
    <w:rsid w:val="00366C85"/>
    <w:rsid w:val="00394961"/>
    <w:rsid w:val="00496809"/>
    <w:rsid w:val="004F766C"/>
    <w:rsid w:val="005059D0"/>
    <w:rsid w:val="00511D50"/>
    <w:rsid w:val="005B2910"/>
    <w:rsid w:val="005C4E1F"/>
    <w:rsid w:val="00623B87"/>
    <w:rsid w:val="00635068"/>
    <w:rsid w:val="0066701C"/>
    <w:rsid w:val="006900BB"/>
    <w:rsid w:val="006901B6"/>
    <w:rsid w:val="007713BE"/>
    <w:rsid w:val="008D638F"/>
    <w:rsid w:val="009852EE"/>
    <w:rsid w:val="009B410C"/>
    <w:rsid w:val="00A04C65"/>
    <w:rsid w:val="00AE6EB0"/>
    <w:rsid w:val="00B17E30"/>
    <w:rsid w:val="00B74FE9"/>
    <w:rsid w:val="00B90448"/>
    <w:rsid w:val="00BB0E32"/>
    <w:rsid w:val="00BC6624"/>
    <w:rsid w:val="00C75856"/>
    <w:rsid w:val="00CC7ADE"/>
    <w:rsid w:val="00CF2BCF"/>
    <w:rsid w:val="00CF64AC"/>
    <w:rsid w:val="00D77DFC"/>
    <w:rsid w:val="00E20A8C"/>
    <w:rsid w:val="00E432E5"/>
    <w:rsid w:val="00E81014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  <w:rsid w:val="00AE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1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1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2016-11-29T08:45:00Z</cp:lastPrinted>
  <dcterms:created xsi:type="dcterms:W3CDTF">2016-12-06T05:09:00Z</dcterms:created>
  <dcterms:modified xsi:type="dcterms:W3CDTF">2016-12-06T05:09:00Z</dcterms:modified>
</cp:coreProperties>
</file>